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BB2B" w14:textId="77777777" w:rsidR="00AF4B07" w:rsidRPr="002207DA" w:rsidRDefault="00DD3F56">
      <w:pPr>
        <w:pStyle w:val="Standarduser"/>
        <w:spacing w:before="120" w:after="120"/>
        <w:ind w:left="60"/>
        <w:jc w:val="center"/>
        <w:rPr>
          <w:b/>
          <w:color w:val="0000FF"/>
          <w:sz w:val="22"/>
          <w:szCs w:val="22"/>
        </w:rPr>
      </w:pPr>
      <w:r w:rsidRPr="002207DA">
        <w:rPr>
          <w:b/>
          <w:color w:val="0000FF"/>
          <w:sz w:val="22"/>
          <w:szCs w:val="22"/>
        </w:rPr>
        <w:t>AREA GEOCIENCIAS</w:t>
      </w:r>
    </w:p>
    <w:p w14:paraId="605F3FC7" w14:textId="77777777" w:rsidR="00AF4B07" w:rsidRPr="002207DA" w:rsidRDefault="00DD3F56">
      <w:pPr>
        <w:pStyle w:val="Standarduser"/>
        <w:spacing w:before="120" w:after="120"/>
        <w:jc w:val="center"/>
      </w:pPr>
      <w:r w:rsidRPr="002207DA">
        <w:rPr>
          <w:b/>
          <w:sz w:val="22"/>
          <w:szCs w:val="22"/>
        </w:rPr>
        <w:t>FORMULARIO PARA PRESENTACIÓN DE CURSOS DE POSGRADO</w:t>
      </w:r>
    </w:p>
    <w:p w14:paraId="411EA982" w14:textId="77777777" w:rsidR="00AF4B07" w:rsidRPr="002207DA" w:rsidRDefault="00AF4B07">
      <w:pPr>
        <w:pStyle w:val="Standard"/>
        <w:spacing w:before="120" w:after="120" w:line="240" w:lineRule="auto"/>
        <w:jc w:val="both"/>
        <w:rPr>
          <w:rFonts w:ascii="Arial" w:hAnsi="Arial" w:cs="Arial"/>
        </w:rPr>
      </w:pPr>
    </w:p>
    <w:p w14:paraId="5059AF80" w14:textId="77777777" w:rsidR="00AF4B07" w:rsidRPr="002207DA" w:rsidRDefault="00DD3F56">
      <w:pPr>
        <w:pStyle w:val="Standard"/>
        <w:spacing w:before="120" w:after="120" w:line="240" w:lineRule="auto"/>
        <w:jc w:val="both"/>
        <w:rPr>
          <w:rFonts w:ascii="Arial" w:hAnsi="Arial" w:cs="Arial"/>
          <w:b/>
          <w:u w:val="single"/>
        </w:rPr>
      </w:pPr>
      <w:r w:rsidRPr="002207DA">
        <w:rPr>
          <w:rFonts w:ascii="Arial" w:hAnsi="Arial" w:cs="Arial"/>
          <w:b/>
          <w:u w:val="single"/>
        </w:rPr>
        <w:t>FECHA DE PRESENTACIÓN:</w:t>
      </w:r>
    </w:p>
    <w:tbl>
      <w:tblPr>
        <w:tblW w:w="31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</w:tblGrid>
      <w:tr w:rsidR="00AF4B07" w:rsidRPr="002207DA" w14:paraId="158CDEA4" w14:textId="77777777" w:rsidTr="000D1734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EA216" w14:textId="5BE357DE" w:rsidR="00AF4B07" w:rsidRPr="002207DA" w:rsidRDefault="00086A2B">
            <w:pPr>
              <w:pStyle w:val="Standard"/>
              <w:spacing w:before="120" w:after="120" w:line="24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14</w:t>
            </w:r>
            <w:r w:rsidR="00BF103B">
              <w:rPr>
                <w:rFonts w:ascii="Arial" w:hAnsi="Arial" w:cs="Arial"/>
                <w:b/>
                <w:u w:val="single"/>
              </w:rPr>
              <w:t>/</w:t>
            </w:r>
            <w:r>
              <w:rPr>
                <w:rFonts w:ascii="Arial" w:hAnsi="Arial" w:cs="Arial"/>
                <w:b/>
                <w:u w:val="single"/>
              </w:rPr>
              <w:t>11</w:t>
            </w:r>
            <w:r w:rsidR="00BF103B">
              <w:rPr>
                <w:rFonts w:ascii="Arial" w:hAnsi="Arial" w:cs="Arial"/>
                <w:b/>
                <w:u w:val="single"/>
              </w:rPr>
              <w:t>/202</w:t>
            </w:r>
            <w:r w:rsidR="00D365F5">
              <w:rPr>
                <w:rFonts w:ascii="Arial" w:hAnsi="Arial" w:cs="Arial"/>
                <w:b/>
                <w:u w:val="single"/>
              </w:rPr>
              <w:t>5</w:t>
            </w:r>
          </w:p>
        </w:tc>
      </w:tr>
    </w:tbl>
    <w:p w14:paraId="5845F957" w14:textId="77777777" w:rsidR="00AF4B07" w:rsidRPr="002207DA" w:rsidRDefault="00AF4B07">
      <w:pPr>
        <w:pStyle w:val="Standard"/>
        <w:spacing w:before="120" w:after="120" w:line="240" w:lineRule="auto"/>
        <w:jc w:val="both"/>
        <w:rPr>
          <w:rFonts w:ascii="Arial" w:hAnsi="Arial" w:cs="Arial"/>
          <w:b/>
          <w:u w:val="single"/>
        </w:rPr>
      </w:pPr>
    </w:p>
    <w:p w14:paraId="0F7B6E8D" w14:textId="77777777" w:rsidR="00AF4B07" w:rsidRPr="002207DA" w:rsidRDefault="00DD3F56">
      <w:pPr>
        <w:pStyle w:val="Standard"/>
        <w:spacing w:before="120" w:after="120" w:line="240" w:lineRule="auto"/>
        <w:jc w:val="both"/>
        <w:rPr>
          <w:rFonts w:ascii="Arial" w:hAnsi="Arial" w:cs="Arial"/>
          <w:b/>
          <w:u w:val="single"/>
        </w:rPr>
      </w:pPr>
      <w:r w:rsidRPr="002207DA">
        <w:rPr>
          <w:rFonts w:ascii="Arial" w:hAnsi="Arial" w:cs="Arial"/>
          <w:b/>
          <w:u w:val="single"/>
        </w:rPr>
        <w:t>1) DATOS SOBRE EL CURSO</w:t>
      </w:r>
    </w:p>
    <w:p w14:paraId="0D4CD8F0" w14:textId="77777777" w:rsidR="00AF4B07" w:rsidRPr="002207DA" w:rsidRDefault="00DD3F56">
      <w:pPr>
        <w:pStyle w:val="Standard"/>
        <w:spacing w:before="120" w:after="120" w:line="240" w:lineRule="auto"/>
        <w:jc w:val="both"/>
        <w:rPr>
          <w:rFonts w:ascii="Arial" w:hAnsi="Arial" w:cs="Arial"/>
        </w:rPr>
      </w:pPr>
      <w:r w:rsidRPr="002207DA">
        <w:rPr>
          <w:rFonts w:ascii="Arial" w:hAnsi="Arial" w:cs="Arial"/>
        </w:rPr>
        <w:t>1.1</w:t>
      </w:r>
      <w:r w:rsidR="002207DA">
        <w:rPr>
          <w:rFonts w:ascii="Arial" w:hAnsi="Arial" w:cs="Arial"/>
        </w:rPr>
        <w:t>.</w:t>
      </w:r>
      <w:r w:rsidRPr="002207DA">
        <w:rPr>
          <w:rFonts w:ascii="Arial" w:hAnsi="Arial" w:cs="Arial"/>
        </w:rPr>
        <w:t xml:space="preserve"> Nombre completo:</w:t>
      </w:r>
    </w:p>
    <w:tbl>
      <w:tblPr>
        <w:tblW w:w="84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4"/>
      </w:tblGrid>
      <w:tr w:rsidR="00AF4B07" w:rsidRPr="002207DA" w14:paraId="0B9571A5" w14:textId="77777777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B2E20" w14:textId="2AA21EA9" w:rsidR="00AF4B07" w:rsidRPr="002207DA" w:rsidRDefault="00BF103B">
            <w:pPr>
              <w:pStyle w:val="Standard"/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BF103B">
              <w:rPr>
                <w:rFonts w:ascii="Arial" w:hAnsi="Arial" w:cs="Arial"/>
              </w:rPr>
              <w:t>Mecánica de acuíferos y modelos hidrogeológicos</w:t>
            </w:r>
          </w:p>
        </w:tc>
      </w:tr>
    </w:tbl>
    <w:p w14:paraId="7F358F9E" w14:textId="77777777" w:rsidR="00AF4B07" w:rsidRPr="002207DA" w:rsidRDefault="00DD3F56">
      <w:pPr>
        <w:pStyle w:val="Standard"/>
        <w:spacing w:before="120" w:after="120" w:line="240" w:lineRule="auto"/>
        <w:jc w:val="both"/>
        <w:rPr>
          <w:rFonts w:ascii="Arial" w:hAnsi="Arial" w:cs="Arial"/>
        </w:rPr>
      </w:pPr>
      <w:r w:rsidRPr="002207DA">
        <w:rPr>
          <w:rFonts w:ascii="Arial" w:hAnsi="Arial" w:cs="Arial"/>
        </w:rPr>
        <w:t>1.2</w:t>
      </w:r>
      <w:r w:rsidR="002207DA">
        <w:rPr>
          <w:rFonts w:ascii="Arial" w:hAnsi="Arial" w:cs="Arial"/>
        </w:rPr>
        <w:t>.</w:t>
      </w:r>
      <w:r w:rsidRPr="002207DA">
        <w:rPr>
          <w:rFonts w:ascii="Arial" w:hAnsi="Arial" w:cs="Arial"/>
        </w:rPr>
        <w:t xml:space="preserve"> Nombre abreviado (</w:t>
      </w:r>
      <w:proofErr w:type="spellStart"/>
      <w:r w:rsidRPr="002207DA">
        <w:rPr>
          <w:rFonts w:ascii="Arial" w:hAnsi="Arial" w:cs="Arial"/>
        </w:rPr>
        <w:t>máx</w:t>
      </w:r>
      <w:proofErr w:type="spellEnd"/>
      <w:r w:rsidRPr="002207DA">
        <w:rPr>
          <w:rFonts w:ascii="Arial" w:hAnsi="Arial" w:cs="Arial"/>
        </w:rPr>
        <w:t xml:space="preserve"> 20 caracteres, para Bedelía):</w:t>
      </w:r>
    </w:p>
    <w:tbl>
      <w:tblPr>
        <w:tblW w:w="84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4"/>
      </w:tblGrid>
      <w:tr w:rsidR="00AF4B07" w:rsidRPr="002207DA" w14:paraId="06DEB906" w14:textId="77777777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3A7F2" w14:textId="54BB80EF" w:rsidR="00AF4B07" w:rsidRPr="002207DA" w:rsidRDefault="00BF103B">
            <w:pPr>
              <w:pStyle w:val="Standard"/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BF103B">
              <w:rPr>
                <w:rFonts w:ascii="Arial" w:hAnsi="Arial" w:cs="Arial"/>
              </w:rPr>
              <w:t>Acuíferos y Modelos</w:t>
            </w:r>
          </w:p>
        </w:tc>
      </w:tr>
    </w:tbl>
    <w:p w14:paraId="296CC0F2" w14:textId="77777777" w:rsidR="00AF4B07" w:rsidRPr="002207DA" w:rsidRDefault="00DD3F56">
      <w:pPr>
        <w:pStyle w:val="Standard"/>
        <w:spacing w:before="120" w:after="120" w:line="240" w:lineRule="auto"/>
        <w:jc w:val="both"/>
        <w:rPr>
          <w:rFonts w:ascii="Arial" w:hAnsi="Arial" w:cs="Arial"/>
        </w:rPr>
      </w:pPr>
      <w:r w:rsidRPr="002207DA">
        <w:rPr>
          <w:rFonts w:ascii="Arial" w:hAnsi="Arial" w:cs="Arial"/>
        </w:rPr>
        <w:t>1.3</w:t>
      </w:r>
      <w:r w:rsidR="002207DA">
        <w:rPr>
          <w:rFonts w:ascii="Arial" w:hAnsi="Arial" w:cs="Arial"/>
        </w:rPr>
        <w:t>.</w:t>
      </w:r>
      <w:r w:rsidRPr="002207DA">
        <w:rPr>
          <w:rFonts w:ascii="Arial" w:hAnsi="Arial" w:cs="Arial"/>
        </w:rPr>
        <w:t xml:space="preserve"> Cupo de estudiantes (si corresponde):</w:t>
      </w:r>
    </w:p>
    <w:tbl>
      <w:tblPr>
        <w:tblW w:w="84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4"/>
      </w:tblGrid>
      <w:tr w:rsidR="00AF4B07" w:rsidRPr="002207DA" w14:paraId="53D724CA" w14:textId="77777777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2CC5F" w14:textId="5423EF76" w:rsidR="00AF4B07" w:rsidRPr="002207DA" w:rsidRDefault="00BF103B">
            <w:pPr>
              <w:pStyle w:val="Standard"/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</w:tbl>
    <w:p w14:paraId="7FAB2FC6" w14:textId="77777777" w:rsidR="00AF4B07" w:rsidRPr="002207DA" w:rsidRDefault="00DD3F56">
      <w:pPr>
        <w:pStyle w:val="Standard"/>
        <w:spacing w:before="120" w:after="120" w:line="240" w:lineRule="auto"/>
        <w:jc w:val="both"/>
        <w:rPr>
          <w:rFonts w:ascii="Arial" w:hAnsi="Arial" w:cs="Arial"/>
        </w:rPr>
      </w:pPr>
      <w:r w:rsidRPr="002207DA">
        <w:rPr>
          <w:rFonts w:ascii="Arial" w:hAnsi="Arial" w:cs="Arial"/>
        </w:rPr>
        <w:t>1.4</w:t>
      </w:r>
      <w:r w:rsidR="002207DA">
        <w:rPr>
          <w:rFonts w:ascii="Arial" w:hAnsi="Arial" w:cs="Arial"/>
        </w:rPr>
        <w:t>.</w:t>
      </w:r>
      <w:r w:rsidRPr="002207DA">
        <w:rPr>
          <w:rFonts w:ascii="Arial" w:hAnsi="Arial" w:cs="Arial"/>
        </w:rPr>
        <w:t xml:space="preserve"> Fecha</w:t>
      </w:r>
      <w:r w:rsidR="002207DA" w:rsidRPr="002207DA">
        <w:rPr>
          <w:rFonts w:ascii="Arial" w:hAnsi="Arial" w:cs="Arial"/>
        </w:rPr>
        <w:t>s previstas para la realización:</w:t>
      </w:r>
    </w:p>
    <w:tbl>
      <w:tblPr>
        <w:tblW w:w="510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0"/>
        <w:gridCol w:w="2042"/>
      </w:tblGrid>
      <w:tr w:rsidR="00AF4B07" w:rsidRPr="002207DA" w14:paraId="60CE5A62" w14:textId="77777777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4A953" w14:textId="77777777" w:rsidR="00AF4B07" w:rsidRPr="002207DA" w:rsidRDefault="00DD3F56">
            <w:pPr>
              <w:pStyle w:val="Standard"/>
              <w:spacing w:before="120" w:after="120" w:line="240" w:lineRule="auto"/>
              <w:rPr>
                <w:rFonts w:ascii="Arial" w:hAnsi="Arial" w:cs="Arial"/>
              </w:rPr>
            </w:pPr>
            <w:r w:rsidRPr="002207DA">
              <w:rPr>
                <w:rFonts w:ascii="Arial" w:hAnsi="Arial" w:cs="Arial"/>
                <w:b/>
                <w:bCs/>
              </w:rPr>
              <w:t>Fecha inicio</w:t>
            </w:r>
            <w:r w:rsidRPr="002207DA">
              <w:rPr>
                <w:rFonts w:ascii="Arial" w:hAnsi="Arial" w:cs="Arial"/>
              </w:rPr>
              <w:t xml:space="preserve"> </w:t>
            </w:r>
            <w:proofErr w:type="spellStart"/>
            <w:r w:rsidRPr="002207DA"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 w:rsidRPr="002207DA">
              <w:rPr>
                <w:rFonts w:ascii="Arial" w:hAnsi="Arial" w:cs="Arial"/>
                <w:sz w:val="20"/>
                <w:szCs w:val="20"/>
              </w:rPr>
              <w:t>/mm/</w:t>
            </w:r>
            <w:proofErr w:type="spellStart"/>
            <w:r w:rsidRPr="002207DA"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0D2A7" w14:textId="6E06898A" w:rsidR="00AF4B07" w:rsidRPr="002207DA" w:rsidRDefault="00086A2B">
            <w:pPr>
              <w:pStyle w:val="Standard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C1EC6">
              <w:rPr>
                <w:rFonts w:ascii="Arial" w:hAnsi="Arial" w:cs="Arial"/>
              </w:rPr>
              <w:t>1</w:t>
            </w:r>
            <w:r w:rsidR="00BF103B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3</w:t>
            </w:r>
            <w:r w:rsidR="00BF103B">
              <w:rPr>
                <w:rFonts w:ascii="Arial" w:hAnsi="Arial" w:cs="Arial"/>
              </w:rPr>
              <w:t>/202</w:t>
            </w:r>
            <w:r w:rsidR="004C1EC6">
              <w:rPr>
                <w:rFonts w:ascii="Arial" w:hAnsi="Arial" w:cs="Arial"/>
              </w:rPr>
              <w:t>6</w:t>
            </w:r>
          </w:p>
        </w:tc>
      </w:tr>
      <w:tr w:rsidR="00AF4B07" w:rsidRPr="002207DA" w14:paraId="0498A57E" w14:textId="77777777"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E5C68" w14:textId="77777777" w:rsidR="00AF4B07" w:rsidRPr="002207DA" w:rsidRDefault="00DD3F56">
            <w:pPr>
              <w:pStyle w:val="Standard"/>
              <w:spacing w:before="120" w:after="120" w:line="240" w:lineRule="auto"/>
              <w:rPr>
                <w:rFonts w:ascii="Arial" w:hAnsi="Arial" w:cs="Arial"/>
              </w:rPr>
            </w:pPr>
            <w:r w:rsidRPr="002207DA">
              <w:rPr>
                <w:rFonts w:ascii="Arial" w:hAnsi="Arial" w:cs="Arial"/>
                <w:b/>
                <w:bCs/>
              </w:rPr>
              <w:t>Fecha Finalización</w:t>
            </w:r>
            <w:r w:rsidRPr="002207DA">
              <w:rPr>
                <w:rFonts w:ascii="Arial" w:hAnsi="Arial" w:cs="Arial"/>
              </w:rPr>
              <w:t xml:space="preserve"> </w:t>
            </w:r>
            <w:proofErr w:type="spellStart"/>
            <w:r w:rsidRPr="002207DA"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 w:rsidRPr="002207DA">
              <w:rPr>
                <w:rFonts w:ascii="Arial" w:hAnsi="Arial" w:cs="Arial"/>
                <w:sz w:val="20"/>
                <w:szCs w:val="20"/>
              </w:rPr>
              <w:t>/mm/</w:t>
            </w:r>
            <w:proofErr w:type="spellStart"/>
            <w:r w:rsidRPr="002207DA"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BF6D3" w14:textId="4F82E5DD" w:rsidR="00AF4B07" w:rsidRPr="002207DA" w:rsidRDefault="00D1283B">
            <w:pPr>
              <w:pStyle w:val="Standard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BF103B">
              <w:rPr>
                <w:rFonts w:ascii="Arial" w:hAnsi="Arial" w:cs="Arial"/>
              </w:rPr>
              <w:t>/</w:t>
            </w:r>
            <w:r w:rsidR="00086A2B">
              <w:rPr>
                <w:rFonts w:ascii="Arial" w:hAnsi="Arial" w:cs="Arial"/>
              </w:rPr>
              <w:t>07</w:t>
            </w:r>
            <w:r w:rsidR="00BF103B">
              <w:rPr>
                <w:rFonts w:ascii="Arial" w:hAnsi="Arial" w:cs="Arial"/>
              </w:rPr>
              <w:t>/202</w:t>
            </w:r>
            <w:r w:rsidR="004C1EC6">
              <w:rPr>
                <w:rFonts w:ascii="Arial" w:hAnsi="Arial" w:cs="Arial"/>
              </w:rPr>
              <w:t>6</w:t>
            </w:r>
          </w:p>
        </w:tc>
      </w:tr>
    </w:tbl>
    <w:p w14:paraId="6F118606" w14:textId="77777777" w:rsidR="00AF4B07" w:rsidRPr="002207DA" w:rsidRDefault="002207DA">
      <w:pPr>
        <w:pStyle w:val="Standard"/>
        <w:spacing w:before="120" w:after="120" w:line="240" w:lineRule="auto"/>
        <w:jc w:val="both"/>
        <w:rPr>
          <w:rFonts w:ascii="Arial" w:hAnsi="Arial" w:cs="Arial"/>
        </w:rPr>
      </w:pPr>
      <w:r w:rsidRPr="002207DA">
        <w:rPr>
          <w:rFonts w:ascii="Arial" w:hAnsi="Arial" w:cs="Arial"/>
        </w:rPr>
        <w:t>1.5</w:t>
      </w:r>
      <w:r>
        <w:rPr>
          <w:rFonts w:ascii="Arial" w:hAnsi="Arial" w:cs="Arial"/>
        </w:rPr>
        <w:t>.</w:t>
      </w:r>
      <w:r w:rsidRPr="002207DA">
        <w:rPr>
          <w:rFonts w:ascii="Arial" w:hAnsi="Arial" w:cs="Arial"/>
        </w:rPr>
        <w:t xml:space="preserve"> Horario (tentativo):</w:t>
      </w:r>
    </w:p>
    <w:tbl>
      <w:tblPr>
        <w:tblW w:w="849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0"/>
        <w:gridCol w:w="995"/>
        <w:gridCol w:w="995"/>
        <w:gridCol w:w="995"/>
        <w:gridCol w:w="995"/>
        <w:gridCol w:w="995"/>
        <w:gridCol w:w="995"/>
        <w:gridCol w:w="995"/>
      </w:tblGrid>
      <w:tr w:rsidR="00AF4B07" w:rsidRPr="002207DA" w14:paraId="659F296C" w14:textId="77777777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4F7750" w14:textId="77777777" w:rsidR="00AF4B07" w:rsidRPr="002207DA" w:rsidRDefault="00DD3F56">
            <w:pPr>
              <w:pStyle w:val="Standard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2207DA">
              <w:rPr>
                <w:rFonts w:ascii="Arial" w:hAnsi="Arial" w:cs="Arial"/>
                <w:b/>
                <w:bCs/>
              </w:rPr>
              <w:t>Horarios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A0F788" w14:textId="77777777" w:rsidR="00AF4B07" w:rsidRPr="002207DA" w:rsidRDefault="00DD3F56">
            <w:pPr>
              <w:pStyle w:val="Standard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207DA">
              <w:rPr>
                <w:rFonts w:ascii="Arial" w:hAnsi="Arial" w:cs="Arial"/>
                <w:b/>
                <w:bCs/>
              </w:rPr>
              <w:t>Lu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44CA1D" w14:textId="77777777" w:rsidR="00AF4B07" w:rsidRPr="002207DA" w:rsidRDefault="00DD3F56">
            <w:pPr>
              <w:pStyle w:val="Standard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207DA">
              <w:rPr>
                <w:rFonts w:ascii="Arial" w:hAnsi="Arial" w:cs="Arial"/>
                <w:b/>
                <w:bCs/>
              </w:rPr>
              <w:t>Ma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0A8CBC" w14:textId="77777777" w:rsidR="00AF4B07" w:rsidRPr="002207DA" w:rsidRDefault="00DD3F56">
            <w:pPr>
              <w:pStyle w:val="Standard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207DA">
              <w:rPr>
                <w:rFonts w:ascii="Arial" w:hAnsi="Arial" w:cs="Arial"/>
                <w:b/>
                <w:bCs/>
              </w:rPr>
              <w:t>Mi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C5C5BD" w14:textId="77777777" w:rsidR="00AF4B07" w:rsidRPr="002207DA" w:rsidRDefault="00DD3F56">
            <w:pPr>
              <w:pStyle w:val="Standard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207DA">
              <w:rPr>
                <w:rFonts w:ascii="Arial" w:hAnsi="Arial" w:cs="Arial"/>
                <w:b/>
                <w:bCs/>
              </w:rPr>
              <w:t>Ju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3FBB67" w14:textId="77777777" w:rsidR="00AF4B07" w:rsidRPr="002207DA" w:rsidRDefault="00DD3F56">
            <w:pPr>
              <w:pStyle w:val="Standard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207DA">
              <w:rPr>
                <w:rFonts w:ascii="Arial" w:hAnsi="Arial" w:cs="Arial"/>
                <w:b/>
                <w:bCs/>
              </w:rPr>
              <w:t>Vi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052CCB" w14:textId="77777777" w:rsidR="00AF4B07" w:rsidRPr="002207DA" w:rsidRDefault="00DD3F56">
            <w:pPr>
              <w:pStyle w:val="Standard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207DA">
              <w:rPr>
                <w:rFonts w:ascii="Arial" w:hAnsi="Arial" w:cs="Arial"/>
                <w:b/>
                <w:bCs/>
              </w:rPr>
              <w:t>Sa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944170" w14:textId="77777777" w:rsidR="00AF4B07" w:rsidRPr="002207DA" w:rsidRDefault="00DD3F56">
            <w:pPr>
              <w:pStyle w:val="Standard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207DA">
              <w:rPr>
                <w:rFonts w:ascii="Arial" w:hAnsi="Arial" w:cs="Arial"/>
                <w:b/>
                <w:bCs/>
              </w:rPr>
              <w:t>Do</w:t>
            </w:r>
          </w:p>
        </w:tc>
      </w:tr>
      <w:tr w:rsidR="00BF103B" w:rsidRPr="002207DA" w14:paraId="53E9B521" w14:textId="77777777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04F5DE" w14:textId="77777777" w:rsidR="00BF103B" w:rsidRPr="002207DA" w:rsidRDefault="00BF103B" w:rsidP="00BF103B">
            <w:pPr>
              <w:pStyle w:val="Standard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2207DA">
              <w:rPr>
                <w:rFonts w:ascii="Arial" w:hAnsi="Arial" w:cs="Arial"/>
              </w:rPr>
              <w:t>Inicio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591320" w14:textId="77777777" w:rsidR="00BF103B" w:rsidRPr="002207DA" w:rsidRDefault="00BF103B" w:rsidP="00BF103B">
            <w:pPr>
              <w:pStyle w:val="Standard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3F856C" w14:textId="77777777" w:rsidR="00BF103B" w:rsidRPr="002207DA" w:rsidRDefault="00BF103B" w:rsidP="00BF103B">
            <w:pPr>
              <w:pStyle w:val="Standard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EE4F0F" w14:textId="038DE692" w:rsidR="00BF103B" w:rsidRPr="002207DA" w:rsidRDefault="00BF103B" w:rsidP="00BF103B">
            <w:pPr>
              <w:pStyle w:val="Standard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5BCF95" w14:textId="77777777" w:rsidR="00BF103B" w:rsidRPr="002207DA" w:rsidRDefault="00BF103B" w:rsidP="00BF103B">
            <w:pPr>
              <w:pStyle w:val="Standard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377EDD" w14:textId="1AA3DD93" w:rsidR="00BF103B" w:rsidRPr="002207DA" w:rsidRDefault="00BF103B" w:rsidP="00BF103B">
            <w:pPr>
              <w:pStyle w:val="Standard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0AC851" w14:textId="77777777" w:rsidR="00BF103B" w:rsidRPr="002207DA" w:rsidRDefault="00BF103B" w:rsidP="00BF103B">
            <w:pPr>
              <w:pStyle w:val="Standard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B391B6" w14:textId="77777777" w:rsidR="00BF103B" w:rsidRPr="002207DA" w:rsidRDefault="00BF103B" w:rsidP="00BF103B">
            <w:pPr>
              <w:pStyle w:val="Standard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F103B" w:rsidRPr="002207DA" w14:paraId="07D8B87F" w14:textId="77777777"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D68DCD" w14:textId="77777777" w:rsidR="00BF103B" w:rsidRPr="002207DA" w:rsidRDefault="00BF103B" w:rsidP="00BF103B">
            <w:pPr>
              <w:pStyle w:val="Standard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2207DA">
              <w:rPr>
                <w:rFonts w:ascii="Arial" w:hAnsi="Arial" w:cs="Arial"/>
              </w:rPr>
              <w:t>Fin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0AD102" w14:textId="77777777" w:rsidR="00BF103B" w:rsidRPr="002207DA" w:rsidRDefault="00BF103B" w:rsidP="00BF103B">
            <w:pPr>
              <w:pStyle w:val="Standard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0103E7" w14:textId="77777777" w:rsidR="00BF103B" w:rsidRPr="002207DA" w:rsidRDefault="00BF103B" w:rsidP="00BF103B">
            <w:pPr>
              <w:pStyle w:val="Standard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FFAE61" w14:textId="28BF688D" w:rsidR="00BF103B" w:rsidRPr="002207DA" w:rsidRDefault="00BF103B" w:rsidP="00BF103B">
            <w:pPr>
              <w:pStyle w:val="Standard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11:00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D183A6" w14:textId="77777777" w:rsidR="00BF103B" w:rsidRPr="002207DA" w:rsidRDefault="00BF103B" w:rsidP="00BF103B">
            <w:pPr>
              <w:pStyle w:val="Standard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B44AED" w14:textId="1B780E39" w:rsidR="00BF103B" w:rsidRPr="002207DA" w:rsidRDefault="00BF103B" w:rsidP="00BF103B">
            <w:pPr>
              <w:pStyle w:val="Standard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11:00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AB34D9" w14:textId="77777777" w:rsidR="00BF103B" w:rsidRPr="002207DA" w:rsidRDefault="00BF103B" w:rsidP="00BF103B">
            <w:pPr>
              <w:pStyle w:val="Standard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173F00" w14:textId="77777777" w:rsidR="00BF103B" w:rsidRPr="002207DA" w:rsidRDefault="00BF103B" w:rsidP="00BF103B">
            <w:pPr>
              <w:pStyle w:val="Standard"/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2E77917" w14:textId="77777777" w:rsidR="000D1734" w:rsidRDefault="000D1734">
      <w:pPr>
        <w:pStyle w:val="Standard"/>
        <w:spacing w:before="120" w:after="120" w:line="240" w:lineRule="auto"/>
        <w:jc w:val="both"/>
        <w:rPr>
          <w:rFonts w:ascii="Arial" w:hAnsi="Arial" w:cs="Arial"/>
        </w:rPr>
      </w:pPr>
    </w:p>
    <w:p w14:paraId="202A9D48" w14:textId="78676DAD" w:rsidR="00AF4B07" w:rsidRPr="002207DA" w:rsidRDefault="00DD3F56">
      <w:pPr>
        <w:pStyle w:val="Standard"/>
        <w:spacing w:before="120" w:after="120" w:line="240" w:lineRule="auto"/>
        <w:jc w:val="both"/>
        <w:rPr>
          <w:rFonts w:ascii="Arial" w:hAnsi="Arial" w:cs="Arial"/>
        </w:rPr>
      </w:pPr>
      <w:r w:rsidRPr="002207DA">
        <w:rPr>
          <w:rFonts w:ascii="Arial" w:hAnsi="Arial" w:cs="Arial"/>
        </w:rPr>
        <w:t>1.</w:t>
      </w:r>
      <w:r w:rsidR="002207DA" w:rsidRPr="002207DA">
        <w:rPr>
          <w:rFonts w:ascii="Arial" w:hAnsi="Arial" w:cs="Arial"/>
        </w:rPr>
        <w:t>6</w:t>
      </w:r>
      <w:r w:rsidR="002207DA">
        <w:rPr>
          <w:rFonts w:ascii="Arial" w:hAnsi="Arial" w:cs="Arial"/>
        </w:rPr>
        <w:t>.</w:t>
      </w:r>
      <w:r w:rsidRPr="002207DA">
        <w:rPr>
          <w:rFonts w:ascii="Arial" w:hAnsi="Arial" w:cs="Arial"/>
        </w:rPr>
        <w:t xml:space="preserve"> Detalles de carga horaria (horas):</w:t>
      </w:r>
    </w:p>
    <w:tbl>
      <w:tblPr>
        <w:tblW w:w="84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7"/>
        <w:gridCol w:w="3537"/>
      </w:tblGrid>
      <w:tr w:rsidR="00AF4B07" w:rsidRPr="002207DA" w14:paraId="6A302FD2" w14:textId="77777777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08F07" w14:textId="77777777" w:rsidR="00AF4B07" w:rsidRPr="002207DA" w:rsidRDefault="00DD3F56">
            <w:pPr>
              <w:pStyle w:val="Standard"/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2207DA">
              <w:rPr>
                <w:rFonts w:ascii="Arial" w:hAnsi="Arial" w:cs="Arial"/>
              </w:rPr>
              <w:t>- Carga horaria total del curso.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BB80A" w14:textId="46294C80" w:rsidR="00AF4B07" w:rsidRPr="002207DA" w:rsidRDefault="00017DCB">
            <w:pPr>
              <w:pStyle w:val="Standard"/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</w:t>
            </w:r>
          </w:p>
        </w:tc>
      </w:tr>
      <w:tr w:rsidR="00AF4B07" w:rsidRPr="002207DA" w14:paraId="39F0D681" w14:textId="77777777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78379" w14:textId="77777777" w:rsidR="00AF4B07" w:rsidRPr="002207DA" w:rsidRDefault="00DD3F56">
            <w:pPr>
              <w:pStyle w:val="Standard"/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2207DA">
              <w:rPr>
                <w:rFonts w:ascii="Arial" w:hAnsi="Arial" w:cs="Arial"/>
              </w:rPr>
              <w:t>- Carga horaria de clases teóricas.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BA049" w14:textId="347F4D2F" w:rsidR="00AF4B07" w:rsidRPr="002207DA" w:rsidRDefault="00017DCB">
            <w:pPr>
              <w:pStyle w:val="Standard"/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</w:tr>
      <w:tr w:rsidR="00AF4B07" w:rsidRPr="002207DA" w14:paraId="194FB707" w14:textId="77777777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1DF5D" w14:textId="17875228" w:rsidR="00AF4B07" w:rsidRPr="002207DA" w:rsidRDefault="00DD3F56">
            <w:pPr>
              <w:pStyle w:val="Standard"/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2207DA">
              <w:rPr>
                <w:rFonts w:ascii="Arial" w:hAnsi="Arial" w:cs="Arial"/>
              </w:rPr>
              <w:t>- Carga horaria de clases prácticas (incluir</w:t>
            </w:r>
            <w:r w:rsidR="000D1734">
              <w:rPr>
                <w:rFonts w:ascii="Arial" w:hAnsi="Arial" w:cs="Arial"/>
              </w:rPr>
              <w:t xml:space="preserve"> salidas de campo, seminarios, presentaciones de trabajos, talleres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2DE15" w14:textId="0BF16CFA" w:rsidR="00AF4B07" w:rsidRPr="002207DA" w:rsidRDefault="00017DCB">
            <w:pPr>
              <w:pStyle w:val="Standard"/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  <w:p w14:paraId="3ECEA9AA" w14:textId="77777777" w:rsidR="00AF4B07" w:rsidRPr="002207DA" w:rsidRDefault="00AF4B07">
            <w:pPr>
              <w:pStyle w:val="Standard"/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60F18966" w14:textId="751D28EA" w:rsidR="00AF4B07" w:rsidRPr="002207DA" w:rsidRDefault="00DD3F56">
      <w:pPr>
        <w:pStyle w:val="Standard"/>
        <w:spacing w:before="120" w:after="120" w:line="240" w:lineRule="auto"/>
        <w:jc w:val="both"/>
        <w:rPr>
          <w:rFonts w:ascii="Arial" w:hAnsi="Arial" w:cs="Arial"/>
        </w:rPr>
      </w:pPr>
      <w:r w:rsidRPr="002207DA">
        <w:rPr>
          <w:rFonts w:ascii="Arial" w:hAnsi="Arial" w:cs="Arial"/>
        </w:rPr>
        <w:lastRenderedPageBreak/>
        <w:t>1.</w:t>
      </w:r>
      <w:r w:rsidR="002207DA">
        <w:rPr>
          <w:rFonts w:ascii="Arial" w:hAnsi="Arial" w:cs="Arial"/>
        </w:rPr>
        <w:t>7.</w:t>
      </w:r>
      <w:r w:rsidRPr="002207DA">
        <w:rPr>
          <w:rFonts w:ascii="Arial" w:hAnsi="Arial" w:cs="Arial"/>
        </w:rPr>
        <w:t xml:space="preserve"> </w:t>
      </w:r>
      <w:proofErr w:type="gramStart"/>
      <w:r w:rsidRPr="002207DA">
        <w:rPr>
          <w:rFonts w:ascii="Arial" w:hAnsi="Arial" w:cs="Arial"/>
        </w:rPr>
        <w:t>Actividades a realizar</w:t>
      </w:r>
      <w:proofErr w:type="gramEnd"/>
      <w:r w:rsidRPr="002207DA">
        <w:rPr>
          <w:rFonts w:ascii="Arial" w:hAnsi="Arial" w:cs="Arial"/>
        </w:rPr>
        <w:t xml:space="preserve"> (marcar con una cruz el casillero y especificar cantidad de horas).</w:t>
      </w:r>
    </w:p>
    <w:tbl>
      <w:tblPr>
        <w:tblW w:w="84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709"/>
        <w:gridCol w:w="2125"/>
        <w:gridCol w:w="2688"/>
      </w:tblGrid>
      <w:tr w:rsidR="00AF4B07" w:rsidRPr="002207DA" w14:paraId="3723BC00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0EF77" w14:textId="77777777" w:rsidR="00AF4B07" w:rsidRPr="002207DA" w:rsidRDefault="00DD3F56">
            <w:pPr>
              <w:pStyle w:val="Standard"/>
              <w:spacing w:before="120" w:after="120" w:line="240" w:lineRule="auto"/>
              <w:rPr>
                <w:rFonts w:ascii="Arial" w:hAnsi="Arial" w:cs="Arial"/>
              </w:rPr>
            </w:pPr>
            <w:r w:rsidRPr="002207DA">
              <w:rPr>
                <w:rFonts w:ascii="Arial" w:hAnsi="Arial" w:cs="Arial"/>
              </w:rPr>
              <w:t>Clases expositivas teóricas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F60CD" w14:textId="3CF32CAA" w:rsidR="00AF4B07" w:rsidRPr="002207DA" w:rsidRDefault="00017DCB">
            <w:pPr>
              <w:pStyle w:val="Standard"/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177A1" w14:textId="77777777" w:rsidR="00AF4B07" w:rsidRPr="002207DA" w:rsidRDefault="00DD3F56">
            <w:pPr>
              <w:pStyle w:val="Standard"/>
              <w:spacing w:before="120" w:after="120" w:line="240" w:lineRule="auto"/>
              <w:rPr>
                <w:rFonts w:ascii="Arial" w:hAnsi="Arial" w:cs="Arial"/>
              </w:rPr>
            </w:pPr>
            <w:r w:rsidRPr="002207DA">
              <w:rPr>
                <w:rFonts w:ascii="Arial" w:hAnsi="Arial" w:cs="Arial"/>
              </w:rPr>
              <w:t>Cantidad de horas: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74F8E" w14:textId="1A0C93FD" w:rsidR="00AF4B07" w:rsidRPr="002207DA" w:rsidRDefault="00017DCB">
            <w:pPr>
              <w:pStyle w:val="Standard"/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</w:tr>
      <w:tr w:rsidR="00AF4B07" w:rsidRPr="002207DA" w14:paraId="04AAE04F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0156D" w14:textId="77777777" w:rsidR="00AF4B07" w:rsidRPr="002207DA" w:rsidRDefault="00DD3F56">
            <w:pPr>
              <w:pStyle w:val="Standard"/>
              <w:spacing w:before="120" w:after="120" w:line="240" w:lineRule="auto"/>
              <w:rPr>
                <w:rFonts w:ascii="Arial" w:hAnsi="Arial" w:cs="Arial"/>
              </w:rPr>
            </w:pPr>
            <w:r w:rsidRPr="002207DA">
              <w:rPr>
                <w:rFonts w:ascii="Arial" w:hAnsi="Arial" w:cs="Arial"/>
              </w:rPr>
              <w:t>Trabajo de campo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2F71A" w14:textId="77777777" w:rsidR="00AF4B07" w:rsidRPr="002207DA" w:rsidRDefault="00AF4B07">
            <w:pPr>
              <w:pStyle w:val="Standard"/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E67B3" w14:textId="77777777" w:rsidR="00AF4B07" w:rsidRPr="002207DA" w:rsidRDefault="00DD3F56">
            <w:pPr>
              <w:pStyle w:val="Standard"/>
              <w:spacing w:before="120" w:after="120" w:line="240" w:lineRule="auto"/>
              <w:rPr>
                <w:rFonts w:ascii="Arial" w:hAnsi="Arial" w:cs="Arial"/>
              </w:rPr>
            </w:pPr>
            <w:r w:rsidRPr="002207DA">
              <w:rPr>
                <w:rFonts w:ascii="Arial" w:hAnsi="Arial" w:cs="Arial"/>
              </w:rPr>
              <w:t>Cantidad de horas: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D3444" w14:textId="77777777" w:rsidR="00AF4B07" w:rsidRPr="002207DA" w:rsidRDefault="00AF4B07">
            <w:pPr>
              <w:pStyle w:val="Standard"/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F4B07" w:rsidRPr="002207DA" w14:paraId="685D3776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BF4BE" w14:textId="77777777" w:rsidR="00AF4B07" w:rsidRPr="002207DA" w:rsidRDefault="00DD3F56">
            <w:pPr>
              <w:pStyle w:val="Standard"/>
              <w:spacing w:before="120" w:after="120" w:line="240" w:lineRule="auto"/>
              <w:rPr>
                <w:rFonts w:ascii="Arial" w:hAnsi="Arial" w:cs="Arial"/>
              </w:rPr>
            </w:pPr>
            <w:r w:rsidRPr="002207DA">
              <w:rPr>
                <w:rFonts w:ascii="Arial" w:hAnsi="Arial" w:cs="Arial"/>
              </w:rPr>
              <w:t>Talleres de discusión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8DFCA" w14:textId="77777777" w:rsidR="00AF4B07" w:rsidRPr="002207DA" w:rsidRDefault="00AF4B07">
            <w:pPr>
              <w:pStyle w:val="Standard"/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DF5CB" w14:textId="77777777" w:rsidR="00AF4B07" w:rsidRPr="002207DA" w:rsidRDefault="00DD3F56">
            <w:pPr>
              <w:pStyle w:val="Standard"/>
              <w:spacing w:before="120" w:after="120" w:line="240" w:lineRule="auto"/>
              <w:rPr>
                <w:rFonts w:ascii="Arial" w:hAnsi="Arial" w:cs="Arial"/>
              </w:rPr>
            </w:pPr>
            <w:r w:rsidRPr="002207DA">
              <w:rPr>
                <w:rFonts w:ascii="Arial" w:hAnsi="Arial" w:cs="Arial"/>
              </w:rPr>
              <w:t>Cantidad de horas: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B2311" w14:textId="77777777" w:rsidR="00AF4B07" w:rsidRPr="002207DA" w:rsidRDefault="00AF4B07">
            <w:pPr>
              <w:pStyle w:val="Standard"/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F4B07" w:rsidRPr="002207DA" w14:paraId="6E9903AE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5A679" w14:textId="77777777" w:rsidR="00AF4B07" w:rsidRPr="002207DA" w:rsidRDefault="00DD3F56">
            <w:pPr>
              <w:pStyle w:val="Standard"/>
              <w:spacing w:before="120" w:after="120" w:line="240" w:lineRule="auto"/>
              <w:rPr>
                <w:rFonts w:ascii="Arial" w:hAnsi="Arial" w:cs="Arial"/>
              </w:rPr>
            </w:pPr>
            <w:r w:rsidRPr="002207DA">
              <w:rPr>
                <w:rFonts w:ascii="Arial" w:hAnsi="Arial" w:cs="Arial"/>
              </w:rPr>
              <w:t>Seminarios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04C6B" w14:textId="77777777" w:rsidR="00AF4B07" w:rsidRPr="002207DA" w:rsidRDefault="00AF4B07">
            <w:pPr>
              <w:pStyle w:val="Standard"/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08441" w14:textId="77777777" w:rsidR="00AF4B07" w:rsidRPr="002207DA" w:rsidRDefault="00DD3F56">
            <w:pPr>
              <w:pStyle w:val="Standard"/>
              <w:spacing w:before="120" w:after="120" w:line="240" w:lineRule="auto"/>
              <w:rPr>
                <w:rFonts w:ascii="Arial" w:hAnsi="Arial" w:cs="Arial"/>
              </w:rPr>
            </w:pPr>
            <w:r w:rsidRPr="002207DA">
              <w:rPr>
                <w:rFonts w:ascii="Arial" w:hAnsi="Arial" w:cs="Arial"/>
              </w:rPr>
              <w:t>Cantidad de horas: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E9437" w14:textId="77777777" w:rsidR="00AF4B07" w:rsidRPr="002207DA" w:rsidRDefault="00AF4B07">
            <w:pPr>
              <w:pStyle w:val="Standard"/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F4B07" w:rsidRPr="002207DA" w14:paraId="29C04A1C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F143B" w14:textId="77777777" w:rsidR="00AF4B07" w:rsidRPr="002207DA" w:rsidRDefault="00DD3F56">
            <w:pPr>
              <w:pStyle w:val="Standard"/>
              <w:spacing w:before="120" w:after="120" w:line="240" w:lineRule="auto"/>
              <w:rPr>
                <w:rFonts w:ascii="Arial" w:hAnsi="Arial" w:cs="Arial"/>
              </w:rPr>
            </w:pPr>
            <w:r w:rsidRPr="002207DA">
              <w:rPr>
                <w:rFonts w:ascii="Arial" w:hAnsi="Arial" w:cs="Arial"/>
              </w:rPr>
              <w:t>Trabajo de laboratorio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81C89" w14:textId="5D27C522" w:rsidR="00AF4B07" w:rsidRPr="002207DA" w:rsidRDefault="00017DCB">
            <w:pPr>
              <w:pStyle w:val="Standard"/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B8C69" w14:textId="77777777" w:rsidR="00AF4B07" w:rsidRPr="002207DA" w:rsidRDefault="00DD3F56">
            <w:pPr>
              <w:pStyle w:val="Standard"/>
              <w:spacing w:before="120" w:after="120" w:line="240" w:lineRule="auto"/>
              <w:rPr>
                <w:rFonts w:ascii="Arial" w:hAnsi="Arial" w:cs="Arial"/>
              </w:rPr>
            </w:pPr>
            <w:r w:rsidRPr="002207DA">
              <w:rPr>
                <w:rFonts w:ascii="Arial" w:hAnsi="Arial" w:cs="Arial"/>
              </w:rPr>
              <w:t>Cantidad de horas: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66D6A" w14:textId="6966D94E" w:rsidR="00AF4B07" w:rsidRPr="002207DA" w:rsidRDefault="00017DCB">
            <w:pPr>
              <w:pStyle w:val="Standard"/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</w:tr>
      <w:tr w:rsidR="00AF4B07" w:rsidRPr="002207DA" w14:paraId="72AB2081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7DC67" w14:textId="77777777" w:rsidR="00AF4B07" w:rsidRPr="002207DA" w:rsidRDefault="00DD3F56">
            <w:pPr>
              <w:pStyle w:val="Standard"/>
              <w:spacing w:before="120" w:after="120" w:line="240" w:lineRule="auto"/>
              <w:rPr>
                <w:rFonts w:ascii="Arial" w:hAnsi="Arial" w:cs="Arial"/>
              </w:rPr>
            </w:pPr>
            <w:r w:rsidRPr="002207DA">
              <w:rPr>
                <w:rFonts w:ascii="Arial" w:hAnsi="Arial" w:cs="Arial"/>
              </w:rPr>
              <w:t>Actividades no presenciales (solo cursos intensivos)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F3927" w14:textId="77777777" w:rsidR="00AF4B07" w:rsidRPr="002207DA" w:rsidRDefault="00AF4B07">
            <w:pPr>
              <w:pStyle w:val="Standard"/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06FEB" w14:textId="77777777" w:rsidR="00AF4B07" w:rsidRPr="002207DA" w:rsidRDefault="00DD3F56">
            <w:pPr>
              <w:pStyle w:val="Standard"/>
              <w:spacing w:before="120" w:after="120" w:line="240" w:lineRule="auto"/>
              <w:rPr>
                <w:rFonts w:ascii="Arial" w:hAnsi="Arial" w:cs="Arial"/>
              </w:rPr>
            </w:pPr>
            <w:r w:rsidRPr="002207DA">
              <w:rPr>
                <w:rFonts w:ascii="Arial" w:hAnsi="Arial" w:cs="Arial"/>
              </w:rPr>
              <w:t>Cantidad de horas: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29A02" w14:textId="77777777" w:rsidR="00AF4B07" w:rsidRPr="002207DA" w:rsidRDefault="00AF4B07">
            <w:pPr>
              <w:pStyle w:val="Standard"/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3CC51AEB" w14:textId="77777777" w:rsidR="000D1734" w:rsidRDefault="000D1734">
      <w:pPr>
        <w:pStyle w:val="Standard"/>
        <w:spacing w:before="120" w:after="120" w:line="240" w:lineRule="auto"/>
        <w:jc w:val="both"/>
        <w:rPr>
          <w:rFonts w:ascii="Arial" w:hAnsi="Arial" w:cs="Arial"/>
        </w:rPr>
      </w:pPr>
    </w:p>
    <w:p w14:paraId="01A4BC23" w14:textId="514AC71A" w:rsidR="00AF4B07" w:rsidRPr="002207DA" w:rsidRDefault="00DD3F56">
      <w:pPr>
        <w:pStyle w:val="Standard"/>
        <w:spacing w:before="120" w:after="120" w:line="240" w:lineRule="auto"/>
        <w:jc w:val="both"/>
        <w:rPr>
          <w:rFonts w:ascii="Arial" w:hAnsi="Arial" w:cs="Arial"/>
        </w:rPr>
      </w:pPr>
      <w:r w:rsidRPr="002207DA">
        <w:rPr>
          <w:rFonts w:ascii="Arial" w:hAnsi="Arial" w:cs="Arial"/>
        </w:rPr>
        <w:t>1.</w:t>
      </w:r>
      <w:r w:rsidR="002207DA">
        <w:rPr>
          <w:rFonts w:ascii="Arial" w:hAnsi="Arial" w:cs="Arial"/>
        </w:rPr>
        <w:t>8</w:t>
      </w:r>
      <w:r w:rsidRPr="002207DA">
        <w:rPr>
          <w:rFonts w:ascii="Arial" w:hAnsi="Arial" w:cs="Arial"/>
        </w:rPr>
        <w:t>. Evaluación</w:t>
      </w:r>
    </w:p>
    <w:p w14:paraId="27D233ED" w14:textId="77777777" w:rsidR="00AF4B07" w:rsidRPr="002207DA" w:rsidRDefault="00DD3F56">
      <w:pPr>
        <w:pStyle w:val="Standard"/>
        <w:spacing w:before="120" w:after="120" w:line="240" w:lineRule="auto"/>
        <w:jc w:val="both"/>
        <w:rPr>
          <w:rFonts w:ascii="Arial" w:hAnsi="Arial" w:cs="Arial"/>
        </w:rPr>
      </w:pPr>
      <w:r w:rsidRPr="002207DA">
        <w:rPr>
          <w:rFonts w:ascii="Arial" w:hAnsi="Arial" w:cs="Arial"/>
        </w:rPr>
        <w:t xml:space="preserve">Los cursos se aprobarán con una evaluación final individual en la que el estudiante deberá alcanzar como mínimo una calificación correspondiente al 65% (sesenta y cinco por ciento) del puntaje máximo (nota 6 –seis- </w:t>
      </w:r>
      <w:proofErr w:type="gramStart"/>
      <w:r w:rsidRPr="002207DA">
        <w:rPr>
          <w:rFonts w:ascii="Arial" w:hAnsi="Arial" w:cs="Arial"/>
        </w:rPr>
        <w:t>de acuerdo a</w:t>
      </w:r>
      <w:proofErr w:type="gramEnd"/>
      <w:r w:rsidRPr="002207DA">
        <w:rPr>
          <w:rFonts w:ascii="Arial" w:hAnsi="Arial" w:cs="Arial"/>
        </w:rPr>
        <w:t xml:space="preserve"> la escala de la </w:t>
      </w:r>
      <w:proofErr w:type="spellStart"/>
      <w:r w:rsidRPr="002207DA">
        <w:rPr>
          <w:rFonts w:ascii="Arial" w:hAnsi="Arial" w:cs="Arial"/>
        </w:rPr>
        <w:t>UdelaR</w:t>
      </w:r>
      <w:proofErr w:type="spellEnd"/>
      <w:r w:rsidRPr="002207DA">
        <w:rPr>
          <w:rFonts w:ascii="Arial" w:hAnsi="Arial" w:cs="Arial"/>
        </w:rPr>
        <w:t>).</w:t>
      </w:r>
    </w:p>
    <w:p w14:paraId="461EE131" w14:textId="77777777" w:rsidR="00AF4B07" w:rsidRPr="002207DA" w:rsidRDefault="00DD3F56">
      <w:pPr>
        <w:pStyle w:val="Standard"/>
        <w:spacing w:before="120" w:after="120" w:line="240" w:lineRule="auto"/>
        <w:jc w:val="both"/>
        <w:rPr>
          <w:rFonts w:ascii="Arial" w:hAnsi="Arial" w:cs="Arial"/>
        </w:rPr>
      </w:pPr>
      <w:r w:rsidRPr="002207DA">
        <w:rPr>
          <w:rFonts w:ascii="Arial" w:hAnsi="Arial" w:cs="Arial"/>
        </w:rPr>
        <w:t>La evaluación del curso será mediante (marque con una cruz):</w:t>
      </w:r>
    </w:p>
    <w:tbl>
      <w:tblPr>
        <w:tblW w:w="83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3"/>
        <w:gridCol w:w="2410"/>
        <w:gridCol w:w="5246"/>
      </w:tblGrid>
      <w:tr w:rsidR="00AF4B07" w:rsidRPr="002207DA" w14:paraId="43C2986E" w14:textId="77777777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1EED4" w14:textId="72F8D710" w:rsidR="00AF4B07" w:rsidRPr="002207DA" w:rsidRDefault="007752D8">
            <w:pPr>
              <w:pStyle w:val="Standard"/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656" w:type="dxa"/>
            <w:gridSpan w:val="2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40AE4" w14:textId="77777777" w:rsidR="00AF4B07" w:rsidRPr="002207DA" w:rsidRDefault="00DD3F56">
            <w:pPr>
              <w:pStyle w:val="Standard"/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2207DA">
              <w:rPr>
                <w:rFonts w:ascii="Arial" w:hAnsi="Arial" w:cs="Arial"/>
              </w:rPr>
              <w:t>Examen escrito</w:t>
            </w:r>
          </w:p>
        </w:tc>
      </w:tr>
      <w:tr w:rsidR="00AF4B07" w:rsidRPr="002207DA" w14:paraId="2B7D8E6A" w14:textId="77777777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E985E" w14:textId="4F5F7F71" w:rsidR="00AF4B07" w:rsidRPr="002207DA" w:rsidRDefault="007752D8">
            <w:pPr>
              <w:pStyle w:val="Standard"/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656" w:type="dxa"/>
            <w:gridSpan w:val="2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810EA" w14:textId="77777777" w:rsidR="00AF4B07" w:rsidRPr="002207DA" w:rsidRDefault="00DD3F56">
            <w:pPr>
              <w:pStyle w:val="Standard"/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2207DA">
              <w:rPr>
                <w:rFonts w:ascii="Arial" w:hAnsi="Arial" w:cs="Arial"/>
              </w:rPr>
              <w:t>Examen oral</w:t>
            </w:r>
          </w:p>
        </w:tc>
      </w:tr>
      <w:tr w:rsidR="00AF4B07" w:rsidRPr="002207DA" w14:paraId="72B0A198" w14:textId="77777777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D5533" w14:textId="77777777" w:rsidR="00AF4B07" w:rsidRPr="002207DA" w:rsidRDefault="00AF4B07">
            <w:pPr>
              <w:pStyle w:val="Standard"/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5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A2D18" w14:textId="77777777" w:rsidR="00AF4B07" w:rsidRPr="002207DA" w:rsidRDefault="00DD3F56">
            <w:pPr>
              <w:pStyle w:val="Standard"/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2207DA">
              <w:rPr>
                <w:rFonts w:ascii="Arial" w:hAnsi="Arial" w:cs="Arial"/>
              </w:rPr>
              <w:t>Trabajo escrito/proyecto</w:t>
            </w:r>
          </w:p>
        </w:tc>
      </w:tr>
      <w:tr w:rsidR="00AF4B07" w:rsidRPr="002207DA" w14:paraId="111BF921" w14:textId="77777777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4470B" w14:textId="77777777" w:rsidR="00AF4B07" w:rsidRPr="002207DA" w:rsidRDefault="00AF4B07">
            <w:pPr>
              <w:pStyle w:val="Standard"/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66775" w14:textId="77777777" w:rsidR="00AF4B07" w:rsidRPr="002207DA" w:rsidRDefault="00DD3F56">
            <w:pPr>
              <w:pStyle w:val="Standard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2207DA">
              <w:rPr>
                <w:rFonts w:ascii="Arial" w:hAnsi="Arial" w:cs="Arial"/>
              </w:rPr>
              <w:t>Otro tipo (especificar):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BD415" w14:textId="77777777" w:rsidR="00AF4B07" w:rsidRPr="002207DA" w:rsidRDefault="00AF4B07">
            <w:pPr>
              <w:pStyle w:val="Standard"/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  <w:p w14:paraId="32D42F01" w14:textId="77777777" w:rsidR="00AF4B07" w:rsidRPr="002207DA" w:rsidRDefault="00AF4B07">
            <w:pPr>
              <w:pStyle w:val="Standard"/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6254CFB2" w14:textId="77777777" w:rsidR="000D1734" w:rsidRDefault="000D1734">
      <w:pPr>
        <w:pStyle w:val="Standard"/>
        <w:spacing w:before="120" w:after="120" w:line="240" w:lineRule="auto"/>
        <w:jc w:val="both"/>
        <w:rPr>
          <w:rFonts w:ascii="Arial" w:hAnsi="Arial" w:cs="Arial"/>
        </w:rPr>
      </w:pPr>
    </w:p>
    <w:p w14:paraId="79313091" w14:textId="701EA2B4" w:rsidR="00AF4B07" w:rsidRPr="002207DA" w:rsidRDefault="002207DA">
      <w:pPr>
        <w:pStyle w:val="Standard"/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1.9</w:t>
      </w:r>
      <w:r w:rsidR="00DD3F56" w:rsidRPr="002207DA">
        <w:rPr>
          <w:rFonts w:ascii="Arial" w:hAnsi="Arial" w:cs="Arial"/>
        </w:rPr>
        <w:t>. Especifique si el curso admite a estudiantes de grado y de otras carreras de posgrado:</w:t>
      </w:r>
    </w:p>
    <w:tbl>
      <w:tblPr>
        <w:tblW w:w="84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4"/>
      </w:tblGrid>
      <w:tr w:rsidR="00AF4B07" w:rsidRPr="002207DA" w14:paraId="41D803B0" w14:textId="77777777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112C0" w14:textId="37DDB0D7" w:rsidR="00AF4B07" w:rsidRPr="002207DA" w:rsidRDefault="007752D8">
            <w:pPr>
              <w:pStyle w:val="Standard"/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el curso pueden participar estudiante de grado de la Licenciatura en Recursos Hídricos y Riego </w:t>
            </w:r>
          </w:p>
          <w:p w14:paraId="62D93520" w14:textId="77777777" w:rsidR="00AF4B07" w:rsidRPr="002207DA" w:rsidRDefault="00AF4B07">
            <w:pPr>
              <w:pStyle w:val="Standard"/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17124278" w14:textId="77777777" w:rsidR="00AF4B07" w:rsidRPr="002207DA" w:rsidRDefault="002207DA">
      <w:pPr>
        <w:pStyle w:val="Standard"/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1.10</w:t>
      </w:r>
      <w:r w:rsidR="00DD3F56" w:rsidRPr="002207DA">
        <w:rPr>
          <w:rFonts w:ascii="Arial" w:hAnsi="Arial" w:cs="Arial"/>
        </w:rPr>
        <w:t>. Indicar modalidad de dictado (virtual/presencial/mixta):</w:t>
      </w:r>
    </w:p>
    <w:tbl>
      <w:tblPr>
        <w:tblW w:w="84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4"/>
      </w:tblGrid>
      <w:tr w:rsidR="00AF4B07" w:rsidRPr="002207DA" w14:paraId="59C8E301" w14:textId="77777777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CACAB" w14:textId="4CC29FDC" w:rsidR="00AF4B07" w:rsidRPr="002207DA" w:rsidRDefault="007752D8">
            <w:pPr>
              <w:pStyle w:val="Standard"/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Mixta</w:t>
            </w:r>
          </w:p>
        </w:tc>
      </w:tr>
    </w:tbl>
    <w:p w14:paraId="0AB970C3" w14:textId="77777777" w:rsidR="00AF4B07" w:rsidRPr="002207DA" w:rsidRDefault="00AF4B07">
      <w:pPr>
        <w:pStyle w:val="Standard"/>
        <w:spacing w:before="120" w:after="120" w:line="240" w:lineRule="auto"/>
        <w:jc w:val="both"/>
        <w:rPr>
          <w:rFonts w:ascii="Arial" w:hAnsi="Arial" w:cs="Arial"/>
          <w:b/>
          <w:u w:val="single"/>
        </w:rPr>
      </w:pPr>
    </w:p>
    <w:p w14:paraId="0727A2B0" w14:textId="77777777" w:rsidR="00AF4B07" w:rsidRPr="002207DA" w:rsidRDefault="00DD3F56">
      <w:pPr>
        <w:pStyle w:val="Standard"/>
        <w:spacing w:before="120" w:after="120" w:line="240" w:lineRule="auto"/>
        <w:jc w:val="both"/>
        <w:rPr>
          <w:rFonts w:ascii="Arial" w:hAnsi="Arial" w:cs="Arial"/>
          <w:b/>
          <w:u w:val="single"/>
        </w:rPr>
      </w:pPr>
      <w:r w:rsidRPr="002207DA">
        <w:rPr>
          <w:rFonts w:ascii="Arial" w:hAnsi="Arial" w:cs="Arial"/>
          <w:b/>
          <w:u w:val="single"/>
        </w:rPr>
        <w:lastRenderedPageBreak/>
        <w:t>2) DATOS SOBRE EL/LOS COORDINADOR/ES Y DOCENTES PARTICIPANTES DEL CURSO</w:t>
      </w:r>
    </w:p>
    <w:p w14:paraId="1698F61C" w14:textId="77777777" w:rsidR="00AF4B07" w:rsidRPr="002207DA" w:rsidRDefault="00AF4B07">
      <w:pPr>
        <w:pStyle w:val="Standard"/>
        <w:spacing w:before="120" w:after="120" w:line="240" w:lineRule="auto"/>
        <w:jc w:val="both"/>
        <w:rPr>
          <w:rFonts w:ascii="Arial" w:hAnsi="Arial" w:cs="Arial"/>
        </w:rPr>
      </w:pPr>
    </w:p>
    <w:p w14:paraId="05263E2F" w14:textId="77777777" w:rsidR="00AF4B07" w:rsidRPr="002207DA" w:rsidRDefault="00DD3F56">
      <w:pPr>
        <w:pStyle w:val="Standard"/>
        <w:spacing w:before="120" w:after="120" w:line="240" w:lineRule="auto"/>
        <w:jc w:val="both"/>
        <w:rPr>
          <w:rFonts w:ascii="Arial" w:hAnsi="Arial" w:cs="Arial"/>
        </w:rPr>
      </w:pPr>
      <w:r w:rsidRPr="002207DA">
        <w:rPr>
          <w:rFonts w:ascii="Arial" w:hAnsi="Arial" w:cs="Arial"/>
        </w:rPr>
        <w:t>2.1 Coordinador/es del curso (nombre y correo electrónico de contacto):</w:t>
      </w:r>
    </w:p>
    <w:tbl>
      <w:tblPr>
        <w:tblW w:w="84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4"/>
      </w:tblGrid>
      <w:tr w:rsidR="00AF4B07" w:rsidRPr="002207DA" w14:paraId="65970630" w14:textId="77777777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C326B" w14:textId="58E6A33E" w:rsidR="00AF4B07" w:rsidRPr="002207DA" w:rsidRDefault="007752D8">
            <w:pPr>
              <w:pStyle w:val="Standard"/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Pablo Gamazo (gamazo@unorte.edu.uy)</w:t>
            </w:r>
          </w:p>
        </w:tc>
      </w:tr>
    </w:tbl>
    <w:p w14:paraId="6DD55F0A" w14:textId="77777777" w:rsidR="00AF4B07" w:rsidRPr="002207DA" w:rsidRDefault="00DD3F56">
      <w:pPr>
        <w:pStyle w:val="Standard"/>
        <w:spacing w:before="120" w:after="120" w:line="240" w:lineRule="auto"/>
        <w:jc w:val="both"/>
        <w:rPr>
          <w:rFonts w:ascii="Arial" w:hAnsi="Arial" w:cs="Arial"/>
        </w:rPr>
      </w:pPr>
      <w:r w:rsidRPr="002207DA">
        <w:rPr>
          <w:rFonts w:ascii="Arial" w:hAnsi="Arial" w:cs="Arial"/>
        </w:rPr>
        <w:t>2.2 Docentes participantes (PEDECIBA):</w:t>
      </w:r>
    </w:p>
    <w:tbl>
      <w:tblPr>
        <w:tblW w:w="84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4"/>
      </w:tblGrid>
      <w:tr w:rsidR="00AF4B07" w:rsidRPr="002207DA" w14:paraId="372169AA" w14:textId="77777777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BE949" w14:textId="6F8586F1" w:rsidR="00AF4B07" w:rsidRPr="002207DA" w:rsidRDefault="007752D8">
            <w:pPr>
              <w:pStyle w:val="Standard"/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Pablo Gamazo (gamazo@unorte.edu.uy)</w:t>
            </w:r>
          </w:p>
        </w:tc>
      </w:tr>
    </w:tbl>
    <w:p w14:paraId="17DF77ED" w14:textId="77777777" w:rsidR="00AF4B07" w:rsidRPr="002207DA" w:rsidRDefault="00DD3F56">
      <w:pPr>
        <w:pStyle w:val="Standard"/>
        <w:spacing w:before="120" w:after="120" w:line="240" w:lineRule="auto"/>
        <w:jc w:val="both"/>
        <w:rPr>
          <w:rFonts w:ascii="Arial" w:hAnsi="Arial" w:cs="Arial"/>
        </w:rPr>
      </w:pPr>
      <w:r w:rsidRPr="002207DA">
        <w:rPr>
          <w:rFonts w:ascii="Arial" w:hAnsi="Arial" w:cs="Arial"/>
        </w:rPr>
        <w:t>2.3 Docentes participantes invitados (no PEDECIBA, adjuntar CV):</w:t>
      </w:r>
    </w:p>
    <w:tbl>
      <w:tblPr>
        <w:tblW w:w="84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4"/>
      </w:tblGrid>
      <w:tr w:rsidR="00AF4B07" w:rsidRPr="002207DA" w14:paraId="270078FD" w14:textId="77777777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8786A" w14:textId="1EF6768F" w:rsidR="00AF4B07" w:rsidRPr="002207DA" w:rsidRDefault="0052238D">
            <w:pPr>
              <w:pStyle w:val="Standard"/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Dr. Lucas </w:t>
            </w:r>
            <w:proofErr w:type="spellStart"/>
            <w:r>
              <w:rPr>
                <w:rFonts w:ascii="Arial" w:hAnsi="Arial" w:cs="Arial"/>
              </w:rPr>
              <w:t>Bessone</w:t>
            </w:r>
            <w:proofErr w:type="spellEnd"/>
            <w:r>
              <w:rPr>
                <w:rFonts w:ascii="Arial" w:hAnsi="Arial" w:cs="Arial"/>
              </w:rPr>
              <w:t xml:space="preserve"> (tema III)</w:t>
            </w:r>
          </w:p>
        </w:tc>
      </w:tr>
    </w:tbl>
    <w:p w14:paraId="582E4CC3" w14:textId="77777777" w:rsidR="00AF4B07" w:rsidRPr="002207DA" w:rsidRDefault="00DD3F56">
      <w:pPr>
        <w:pStyle w:val="Standard"/>
        <w:spacing w:before="120" w:after="120" w:line="240" w:lineRule="auto"/>
        <w:jc w:val="both"/>
        <w:rPr>
          <w:rFonts w:ascii="Arial" w:hAnsi="Arial" w:cs="Arial"/>
        </w:rPr>
      </w:pPr>
      <w:r w:rsidRPr="002207DA">
        <w:rPr>
          <w:rFonts w:ascii="Arial" w:hAnsi="Arial" w:cs="Arial"/>
        </w:rPr>
        <w:t>2.4 Otros colaboradores (por ej., estudiantes de doctorado):</w:t>
      </w:r>
    </w:p>
    <w:tbl>
      <w:tblPr>
        <w:tblW w:w="84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4"/>
      </w:tblGrid>
      <w:tr w:rsidR="00AF4B07" w:rsidRPr="002207DA" w14:paraId="59349C7D" w14:textId="77777777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3C04B" w14:textId="689E03F4" w:rsidR="00AF4B07" w:rsidRPr="002207DA" w:rsidRDefault="0052238D">
            <w:pPr>
              <w:pStyle w:val="Standard"/>
              <w:spacing w:before="120" w:after="12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MSc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r w:rsidR="00B90092">
              <w:rPr>
                <w:rFonts w:ascii="Arial" w:hAnsi="Arial" w:cs="Arial"/>
              </w:rPr>
              <w:t>Julián Ramos</w:t>
            </w:r>
          </w:p>
        </w:tc>
      </w:tr>
    </w:tbl>
    <w:p w14:paraId="52645DCC" w14:textId="77777777" w:rsidR="00AF4B07" w:rsidRPr="002207DA" w:rsidRDefault="00DD3F56">
      <w:pPr>
        <w:pStyle w:val="Standard"/>
        <w:spacing w:before="120" w:after="120" w:line="240" w:lineRule="auto"/>
        <w:jc w:val="both"/>
        <w:rPr>
          <w:rFonts w:ascii="Arial" w:hAnsi="Arial" w:cs="Arial"/>
          <w:b/>
          <w:u w:val="single"/>
        </w:rPr>
      </w:pPr>
      <w:r w:rsidRPr="002207DA">
        <w:rPr>
          <w:rFonts w:ascii="Arial" w:hAnsi="Arial" w:cs="Arial"/>
          <w:b/>
          <w:u w:val="single"/>
        </w:rPr>
        <w:t>3) CONTENIDO ACADÉMICO DEL CURSO</w:t>
      </w:r>
    </w:p>
    <w:p w14:paraId="6F6F4BA6" w14:textId="77777777" w:rsidR="00AF4B07" w:rsidRPr="002207DA" w:rsidRDefault="00DD3F56">
      <w:pPr>
        <w:pStyle w:val="Standard"/>
        <w:spacing w:before="120" w:after="120" w:line="240" w:lineRule="auto"/>
        <w:jc w:val="both"/>
        <w:rPr>
          <w:rFonts w:ascii="Arial" w:hAnsi="Arial" w:cs="Arial"/>
        </w:rPr>
      </w:pPr>
      <w:r w:rsidRPr="002207DA">
        <w:rPr>
          <w:rFonts w:ascii="Arial" w:hAnsi="Arial" w:cs="Arial"/>
        </w:rPr>
        <w:t>3.1 Objetivo de la asignatura:</w:t>
      </w:r>
    </w:p>
    <w:tbl>
      <w:tblPr>
        <w:tblW w:w="84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4"/>
      </w:tblGrid>
      <w:tr w:rsidR="00AF4B07" w:rsidRPr="002207DA" w14:paraId="16B1EED4" w14:textId="77777777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1A0C7" w14:textId="7A55C4C8" w:rsidR="00AF4B07" w:rsidRPr="002207DA" w:rsidRDefault="007752D8">
            <w:pPr>
              <w:pStyle w:val="Standard"/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7752D8">
              <w:rPr>
                <w:rFonts w:ascii="Arial" w:hAnsi="Arial" w:cs="Arial"/>
              </w:rPr>
              <w:t>Dotar a los estudiantes de los conocimientos necesarios para entender los fenómenos de flujo y transporte en medios porosos en general y de acuíferos en particular. El estudiante desarrollará las capacidades necesarias para trabajar en la gestión de los recursos hídricos subterráneos (diseño e hidrodinámica de captaciones, recarga, interacción con cuerpos de agua superficiales, transporte de contaminantes, modelación numérica aplicada, estudios de vulnerabilidad)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4323EA4C" w14:textId="77777777" w:rsidR="00AF4B07" w:rsidRPr="002207DA" w:rsidRDefault="00DD3F56">
      <w:pPr>
        <w:pStyle w:val="Standard"/>
        <w:spacing w:before="120" w:after="120" w:line="240" w:lineRule="auto"/>
        <w:jc w:val="both"/>
        <w:rPr>
          <w:rFonts w:ascii="Arial" w:hAnsi="Arial" w:cs="Arial"/>
        </w:rPr>
      </w:pPr>
      <w:r w:rsidRPr="002207DA">
        <w:rPr>
          <w:rFonts w:ascii="Arial" w:hAnsi="Arial" w:cs="Arial"/>
        </w:rPr>
        <w:t>3.2 Metodología de enseñanza:</w:t>
      </w:r>
    </w:p>
    <w:tbl>
      <w:tblPr>
        <w:tblW w:w="84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4"/>
      </w:tblGrid>
      <w:tr w:rsidR="00AF4B07" w:rsidRPr="002207DA" w14:paraId="2A09A4F8" w14:textId="77777777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F98E7" w14:textId="7B2C390E" w:rsidR="00AF4B07" w:rsidRPr="002207DA" w:rsidRDefault="007752D8" w:rsidP="007752D8">
            <w:pPr>
              <w:pStyle w:val="Standard"/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7752D8">
              <w:rPr>
                <w:rFonts w:ascii="Arial" w:hAnsi="Arial" w:cs="Arial"/>
              </w:rPr>
              <w:t xml:space="preserve">El curso se desarrollará en 14 semanas con una carga horaria de 6 horas por semana. En el 60% de las clases serán de carácter teórico donde se introducirán los conceptos y se explicarán los métodos buscando generar instancias de participación e intercambio con los alumnos. El 40% de las clases serán de carácter práctico y la mayoría de las actividades requerirán el uso de computadoras para el desarrollo de códigos y para la utilización de aplicaciones técnicas. El curso implica la realización de trabajos entregables que </w:t>
            </w:r>
            <w:r>
              <w:rPr>
                <w:rFonts w:ascii="Arial" w:hAnsi="Arial" w:cs="Arial"/>
              </w:rPr>
              <w:t>requieren</w:t>
            </w:r>
            <w:r w:rsidRPr="007752D8">
              <w:rPr>
                <w:rFonts w:ascii="Arial" w:hAnsi="Arial" w:cs="Arial"/>
              </w:rPr>
              <w:t xml:space="preserve"> una dedicación fuera del aula equivalente a las actividades presenciales.</w:t>
            </w:r>
          </w:p>
        </w:tc>
      </w:tr>
    </w:tbl>
    <w:p w14:paraId="1AC344C7" w14:textId="77777777" w:rsidR="000D1734" w:rsidRDefault="000D1734">
      <w:pPr>
        <w:pStyle w:val="Standard"/>
        <w:spacing w:before="120" w:after="120" w:line="240" w:lineRule="auto"/>
        <w:jc w:val="both"/>
        <w:rPr>
          <w:rFonts w:ascii="Arial" w:hAnsi="Arial" w:cs="Arial"/>
        </w:rPr>
      </w:pPr>
    </w:p>
    <w:p w14:paraId="3257C6CF" w14:textId="77777777" w:rsidR="000D1734" w:rsidRDefault="000D1734">
      <w:pPr>
        <w:pStyle w:val="Standard"/>
        <w:spacing w:before="120" w:after="120" w:line="240" w:lineRule="auto"/>
        <w:jc w:val="both"/>
        <w:rPr>
          <w:rFonts w:ascii="Arial" w:hAnsi="Arial" w:cs="Arial"/>
        </w:rPr>
      </w:pPr>
    </w:p>
    <w:p w14:paraId="4F0A89C5" w14:textId="50323CEA" w:rsidR="00AF4B07" w:rsidRPr="002207DA" w:rsidRDefault="00DD3F56">
      <w:pPr>
        <w:pStyle w:val="Standard"/>
        <w:spacing w:before="120" w:after="120" w:line="240" w:lineRule="auto"/>
        <w:jc w:val="both"/>
        <w:rPr>
          <w:rFonts w:ascii="Arial" w:hAnsi="Arial" w:cs="Arial"/>
        </w:rPr>
      </w:pPr>
      <w:r w:rsidRPr="002207DA">
        <w:rPr>
          <w:rFonts w:ascii="Arial" w:hAnsi="Arial" w:cs="Arial"/>
        </w:rPr>
        <w:t>3.3 Temario:</w:t>
      </w:r>
    </w:p>
    <w:tbl>
      <w:tblPr>
        <w:tblW w:w="84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4"/>
      </w:tblGrid>
      <w:tr w:rsidR="00AF4B07" w:rsidRPr="002207DA" w14:paraId="48BF76AC" w14:textId="77777777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C7A44" w14:textId="77777777" w:rsidR="007752D8" w:rsidRPr="007752D8" w:rsidRDefault="007752D8" w:rsidP="007752D8">
            <w:pPr>
              <w:pStyle w:val="Standard"/>
              <w:spacing w:before="120" w:after="120"/>
              <w:jc w:val="both"/>
              <w:rPr>
                <w:rFonts w:ascii="Arial" w:hAnsi="Arial" w:cs="Arial"/>
              </w:rPr>
            </w:pPr>
            <w:r w:rsidRPr="007752D8">
              <w:rPr>
                <w:rFonts w:ascii="Arial" w:hAnsi="Arial" w:cs="Arial"/>
              </w:rPr>
              <w:t xml:space="preserve">        I. Introducción: Agua subterránea en el ciclo hidrológico. Definición de acuíferos y diferentes tipos</w:t>
            </w:r>
          </w:p>
          <w:p w14:paraId="2B6B7B30" w14:textId="77777777" w:rsidR="007752D8" w:rsidRPr="007752D8" w:rsidRDefault="007752D8" w:rsidP="007752D8">
            <w:pPr>
              <w:pStyle w:val="Standard"/>
              <w:spacing w:before="120" w:after="120"/>
              <w:jc w:val="both"/>
              <w:rPr>
                <w:rFonts w:ascii="Arial" w:hAnsi="Arial" w:cs="Arial"/>
              </w:rPr>
            </w:pPr>
            <w:r w:rsidRPr="007752D8">
              <w:rPr>
                <w:rFonts w:ascii="Arial" w:hAnsi="Arial" w:cs="Arial"/>
              </w:rPr>
              <w:t xml:space="preserve">        II. Movimiento del agua subterránea: Ley de Darcy. Mecánica de pozos en estado estacionario. Mecánica de pozos en estado transitorio. Métodos de superposición.</w:t>
            </w:r>
          </w:p>
          <w:p w14:paraId="5561BD46" w14:textId="1AB62240" w:rsidR="007752D8" w:rsidRPr="007752D8" w:rsidRDefault="007752D8" w:rsidP="007752D8">
            <w:pPr>
              <w:pStyle w:val="Standard"/>
              <w:spacing w:before="120" w:after="120"/>
              <w:jc w:val="both"/>
              <w:rPr>
                <w:rFonts w:ascii="Arial" w:hAnsi="Arial" w:cs="Arial"/>
              </w:rPr>
            </w:pPr>
            <w:r w:rsidRPr="007752D8">
              <w:rPr>
                <w:rFonts w:ascii="Arial" w:hAnsi="Arial" w:cs="Arial"/>
              </w:rPr>
              <w:t xml:space="preserve">        III. </w:t>
            </w:r>
            <w:r w:rsidR="00B90092">
              <w:rPr>
                <w:rFonts w:ascii="Arial" w:hAnsi="Arial" w:cs="Arial"/>
              </w:rPr>
              <w:t>E</w:t>
            </w:r>
            <w:r w:rsidRPr="007752D8">
              <w:rPr>
                <w:rFonts w:ascii="Arial" w:hAnsi="Arial" w:cs="Arial"/>
              </w:rPr>
              <w:t>cuación general del Transporte</w:t>
            </w:r>
            <w:r w:rsidR="00B90092">
              <w:rPr>
                <w:rFonts w:ascii="Arial" w:hAnsi="Arial" w:cs="Arial"/>
              </w:rPr>
              <w:t xml:space="preserve"> y procesos de transporte en medios porosos</w:t>
            </w:r>
          </w:p>
          <w:p w14:paraId="21A7024B" w14:textId="77777777" w:rsidR="007752D8" w:rsidRPr="007752D8" w:rsidRDefault="007752D8" w:rsidP="007752D8">
            <w:pPr>
              <w:pStyle w:val="Standard"/>
              <w:spacing w:before="120" w:after="120"/>
              <w:jc w:val="both"/>
              <w:rPr>
                <w:rFonts w:ascii="Arial" w:hAnsi="Arial" w:cs="Arial"/>
              </w:rPr>
            </w:pPr>
            <w:r w:rsidRPr="007752D8">
              <w:rPr>
                <w:rFonts w:ascii="Arial" w:hAnsi="Arial" w:cs="Arial"/>
              </w:rPr>
              <w:t xml:space="preserve">        IV. Modelos hidrogeológicos: Introducción a Modelos. Diferencias Finitas y otros métodos.</w:t>
            </w:r>
          </w:p>
          <w:p w14:paraId="1F0FC540" w14:textId="77777777" w:rsidR="007752D8" w:rsidRPr="007752D8" w:rsidRDefault="007752D8" w:rsidP="007752D8">
            <w:pPr>
              <w:pStyle w:val="Standard"/>
              <w:spacing w:before="120" w:after="120"/>
              <w:jc w:val="both"/>
              <w:rPr>
                <w:rFonts w:ascii="Arial" w:hAnsi="Arial" w:cs="Arial"/>
              </w:rPr>
            </w:pPr>
            <w:r w:rsidRPr="007752D8">
              <w:rPr>
                <w:rFonts w:ascii="Arial" w:hAnsi="Arial" w:cs="Arial"/>
              </w:rPr>
              <w:t xml:space="preserve">        V. Proceso de modelación </w:t>
            </w:r>
          </w:p>
          <w:p w14:paraId="3B0EDF19" w14:textId="77777777" w:rsidR="007752D8" w:rsidRPr="007752D8" w:rsidRDefault="007752D8" w:rsidP="007752D8">
            <w:pPr>
              <w:pStyle w:val="Standard"/>
              <w:spacing w:before="120" w:after="120"/>
              <w:jc w:val="both"/>
              <w:rPr>
                <w:rFonts w:ascii="Arial" w:hAnsi="Arial" w:cs="Arial"/>
              </w:rPr>
            </w:pPr>
            <w:r w:rsidRPr="007752D8">
              <w:rPr>
                <w:rFonts w:ascii="Arial" w:hAnsi="Arial" w:cs="Arial"/>
              </w:rPr>
              <w:t xml:space="preserve">        VI. Intrusión marina</w:t>
            </w:r>
          </w:p>
          <w:p w14:paraId="44919A6C" w14:textId="584CB37C" w:rsidR="007752D8" w:rsidRPr="007752D8" w:rsidRDefault="007752D8" w:rsidP="007752D8">
            <w:pPr>
              <w:pStyle w:val="Standard"/>
              <w:spacing w:before="120" w:after="120"/>
              <w:jc w:val="both"/>
              <w:rPr>
                <w:rFonts w:ascii="Arial" w:hAnsi="Arial" w:cs="Arial"/>
              </w:rPr>
            </w:pPr>
            <w:r w:rsidRPr="007752D8">
              <w:rPr>
                <w:rFonts w:ascii="Arial" w:hAnsi="Arial" w:cs="Arial"/>
              </w:rPr>
              <w:t xml:space="preserve">        VII. Aguas subterráneas en Uruguay</w:t>
            </w:r>
          </w:p>
          <w:p w14:paraId="20DE00FF" w14:textId="77777777" w:rsidR="007752D8" w:rsidRPr="007752D8" w:rsidRDefault="007752D8" w:rsidP="007752D8">
            <w:pPr>
              <w:pStyle w:val="Standard"/>
              <w:spacing w:before="120" w:after="120"/>
              <w:jc w:val="both"/>
              <w:rPr>
                <w:rFonts w:ascii="Arial" w:hAnsi="Arial" w:cs="Arial"/>
              </w:rPr>
            </w:pPr>
            <w:r w:rsidRPr="007752D8">
              <w:rPr>
                <w:rFonts w:ascii="Arial" w:hAnsi="Arial" w:cs="Arial"/>
              </w:rPr>
              <w:t xml:space="preserve">        VIII. Flujo no saturado y multifase</w:t>
            </w:r>
          </w:p>
          <w:p w14:paraId="7FD8EF5B" w14:textId="77777777" w:rsidR="007752D8" w:rsidRPr="007752D8" w:rsidRDefault="007752D8" w:rsidP="007752D8">
            <w:pPr>
              <w:pStyle w:val="Standard"/>
              <w:spacing w:before="120" w:after="120"/>
              <w:jc w:val="both"/>
              <w:rPr>
                <w:rFonts w:ascii="Arial" w:hAnsi="Arial" w:cs="Arial"/>
              </w:rPr>
            </w:pPr>
            <w:r w:rsidRPr="007752D8">
              <w:rPr>
                <w:rFonts w:ascii="Arial" w:hAnsi="Arial" w:cs="Arial"/>
              </w:rPr>
              <w:t xml:space="preserve">        IX. Construcción de pozos</w:t>
            </w:r>
          </w:p>
          <w:p w14:paraId="40636328" w14:textId="77777777" w:rsidR="007752D8" w:rsidRPr="007752D8" w:rsidRDefault="007752D8" w:rsidP="007752D8">
            <w:pPr>
              <w:pStyle w:val="Standard"/>
              <w:spacing w:before="120" w:after="120"/>
              <w:jc w:val="both"/>
              <w:rPr>
                <w:rFonts w:ascii="Arial" w:hAnsi="Arial" w:cs="Arial"/>
              </w:rPr>
            </w:pPr>
            <w:r w:rsidRPr="007752D8">
              <w:rPr>
                <w:rFonts w:ascii="Arial" w:hAnsi="Arial" w:cs="Arial"/>
              </w:rPr>
              <w:t xml:space="preserve">        X. Estimación de la recarga</w:t>
            </w:r>
          </w:p>
          <w:p w14:paraId="6E9EBA8B" w14:textId="4C6689C5" w:rsidR="00AF4B07" w:rsidRPr="002207DA" w:rsidRDefault="007752D8">
            <w:pPr>
              <w:pStyle w:val="Standard"/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7752D8">
              <w:rPr>
                <w:rFonts w:ascii="Arial" w:hAnsi="Arial" w:cs="Arial"/>
              </w:rPr>
              <w:t xml:space="preserve">        XI. Vulnerabilidad de acuíferos</w:t>
            </w:r>
          </w:p>
          <w:p w14:paraId="5A6751F1" w14:textId="77777777" w:rsidR="00AF4B07" w:rsidRPr="002207DA" w:rsidRDefault="00AF4B07">
            <w:pPr>
              <w:pStyle w:val="Standard"/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74388271" w14:textId="77777777" w:rsidR="00AF4B07" w:rsidRPr="002207DA" w:rsidRDefault="00DD3F56">
      <w:pPr>
        <w:pStyle w:val="Standard"/>
        <w:spacing w:before="120" w:after="120" w:line="240" w:lineRule="auto"/>
        <w:jc w:val="both"/>
        <w:rPr>
          <w:rFonts w:ascii="Arial" w:hAnsi="Arial" w:cs="Arial"/>
        </w:rPr>
      </w:pPr>
      <w:r w:rsidRPr="002207DA">
        <w:rPr>
          <w:rFonts w:ascii="Arial" w:hAnsi="Arial" w:cs="Arial"/>
        </w:rPr>
        <w:t>3.4 Bibliografía:</w:t>
      </w:r>
    </w:p>
    <w:tbl>
      <w:tblPr>
        <w:tblW w:w="84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4"/>
      </w:tblGrid>
      <w:tr w:rsidR="00AF4B07" w:rsidRPr="00D365F5" w14:paraId="2932CE16" w14:textId="77777777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8E5D4" w14:textId="77777777" w:rsidR="007752D8" w:rsidRPr="007752D8" w:rsidRDefault="007752D8" w:rsidP="007752D8">
            <w:pPr>
              <w:pStyle w:val="Standard"/>
              <w:spacing w:before="120" w:after="120"/>
              <w:jc w:val="both"/>
              <w:rPr>
                <w:rFonts w:ascii="Arial" w:hAnsi="Arial" w:cs="Arial"/>
              </w:rPr>
            </w:pPr>
            <w:r w:rsidRPr="007752D8">
              <w:rPr>
                <w:rFonts w:ascii="Arial" w:hAnsi="Arial" w:cs="Arial"/>
              </w:rPr>
              <w:t xml:space="preserve">Hidrogeología – </w:t>
            </w:r>
            <w:proofErr w:type="spellStart"/>
            <w:r w:rsidRPr="007752D8">
              <w:rPr>
                <w:rFonts w:ascii="Arial" w:hAnsi="Arial" w:cs="Arial"/>
              </w:rPr>
              <w:t>Escuder</w:t>
            </w:r>
            <w:proofErr w:type="spellEnd"/>
            <w:r w:rsidRPr="007752D8">
              <w:rPr>
                <w:rFonts w:ascii="Arial" w:hAnsi="Arial" w:cs="Arial"/>
              </w:rPr>
              <w:t>, R., Fraile, J., Jordana S., Ribera F., Sánchez-Villa, X. y Vázquez-</w:t>
            </w:r>
            <w:proofErr w:type="spellStart"/>
            <w:r w:rsidRPr="007752D8">
              <w:rPr>
                <w:rFonts w:ascii="Arial" w:hAnsi="Arial" w:cs="Arial"/>
              </w:rPr>
              <w:t>Suñé</w:t>
            </w:r>
            <w:proofErr w:type="spellEnd"/>
            <w:r w:rsidRPr="007752D8">
              <w:rPr>
                <w:rFonts w:ascii="Arial" w:hAnsi="Arial" w:cs="Arial"/>
              </w:rPr>
              <w:t>, E. - Fundación Centro Internacional de Hidrología Subterránea – 978849214698 – 2009</w:t>
            </w:r>
          </w:p>
          <w:p w14:paraId="5C85C54A" w14:textId="77777777" w:rsidR="007752D8" w:rsidRPr="007752D8" w:rsidRDefault="007752D8" w:rsidP="007752D8">
            <w:pPr>
              <w:pStyle w:val="Standard"/>
              <w:spacing w:before="120" w:after="120"/>
              <w:jc w:val="both"/>
              <w:rPr>
                <w:rFonts w:ascii="Arial" w:hAnsi="Arial" w:cs="Arial"/>
                <w:lang w:val="en-AU"/>
              </w:rPr>
            </w:pPr>
            <w:r w:rsidRPr="007752D8">
              <w:rPr>
                <w:rFonts w:ascii="Arial" w:hAnsi="Arial" w:cs="Arial"/>
                <w:lang w:val="en-AU"/>
              </w:rPr>
              <w:t>The Handbook of Groundwater Engineering, Third Edition -Cushman, J. H., Tartakovsky, D. M. - CRC Press - 2016</w:t>
            </w:r>
          </w:p>
          <w:p w14:paraId="12EE9F79" w14:textId="77777777" w:rsidR="007752D8" w:rsidRPr="007752D8" w:rsidRDefault="007752D8" w:rsidP="007752D8">
            <w:pPr>
              <w:pStyle w:val="Standard"/>
              <w:spacing w:before="120" w:after="120"/>
              <w:jc w:val="both"/>
              <w:rPr>
                <w:rFonts w:ascii="Arial" w:hAnsi="Arial" w:cs="Arial"/>
                <w:lang w:val="en-AU"/>
              </w:rPr>
            </w:pPr>
            <w:r w:rsidRPr="007752D8">
              <w:rPr>
                <w:rFonts w:ascii="Arial" w:hAnsi="Arial" w:cs="Arial"/>
              </w:rPr>
              <w:t xml:space="preserve">Hidrología Subterránea Tomo I y II, 2ra. Edición corregida– Custodio, E y Llamas M.R. - Ed. </w:t>
            </w:r>
            <w:r w:rsidRPr="007752D8">
              <w:rPr>
                <w:rFonts w:ascii="Arial" w:hAnsi="Arial" w:cs="Arial"/>
                <w:lang w:val="en-AU"/>
              </w:rPr>
              <w:t>Omega - 9788428204477 – 1996</w:t>
            </w:r>
          </w:p>
          <w:p w14:paraId="67689489" w14:textId="77777777" w:rsidR="007752D8" w:rsidRPr="007752D8" w:rsidRDefault="007752D8" w:rsidP="007752D8">
            <w:pPr>
              <w:pStyle w:val="Standard"/>
              <w:spacing w:before="120" w:after="120"/>
              <w:jc w:val="both"/>
              <w:rPr>
                <w:rFonts w:ascii="Arial" w:hAnsi="Arial" w:cs="Arial"/>
                <w:lang w:val="en-AU"/>
              </w:rPr>
            </w:pPr>
            <w:proofErr w:type="spellStart"/>
            <w:r w:rsidRPr="007752D8">
              <w:rPr>
                <w:rFonts w:ascii="Arial" w:hAnsi="Arial" w:cs="Arial"/>
                <w:lang w:val="en-AU"/>
              </w:rPr>
              <w:t>Modeling</w:t>
            </w:r>
            <w:proofErr w:type="spellEnd"/>
            <w:r w:rsidRPr="007752D8">
              <w:rPr>
                <w:rFonts w:ascii="Arial" w:hAnsi="Arial" w:cs="Arial"/>
                <w:lang w:val="en-AU"/>
              </w:rPr>
              <w:t xml:space="preserve"> Groundwater Flow and Contaminant Transport - Bear, J., Cheng, A. H. - Springer – 9781402066825 - 2010</w:t>
            </w:r>
          </w:p>
          <w:p w14:paraId="321732B9" w14:textId="77777777" w:rsidR="007752D8" w:rsidRPr="007752D8" w:rsidRDefault="007752D8" w:rsidP="007752D8">
            <w:pPr>
              <w:pStyle w:val="Standard"/>
              <w:spacing w:before="120" w:after="120"/>
              <w:jc w:val="both"/>
              <w:rPr>
                <w:rFonts w:ascii="Arial" w:hAnsi="Arial" w:cs="Arial"/>
                <w:lang w:val="en-AU"/>
              </w:rPr>
            </w:pPr>
            <w:r w:rsidRPr="007752D8">
              <w:rPr>
                <w:rFonts w:ascii="Arial" w:hAnsi="Arial" w:cs="Arial"/>
                <w:lang w:val="en-AU"/>
              </w:rPr>
              <w:t xml:space="preserve">Dynamics of Fluids in Porous Media – Bear, J. - Dove Publications, Inc. </w:t>
            </w:r>
            <w:proofErr w:type="gramStart"/>
            <w:r w:rsidRPr="007752D8">
              <w:rPr>
                <w:rFonts w:ascii="Arial" w:hAnsi="Arial" w:cs="Arial"/>
                <w:lang w:val="en-AU"/>
              </w:rPr>
              <w:t>-  1989</w:t>
            </w:r>
            <w:proofErr w:type="gramEnd"/>
          </w:p>
          <w:p w14:paraId="53FB84A5" w14:textId="5BE58F53" w:rsidR="00AF4B07" w:rsidRPr="007752D8" w:rsidRDefault="007752D8">
            <w:pPr>
              <w:pStyle w:val="Standard"/>
              <w:spacing w:before="120" w:after="120" w:line="240" w:lineRule="auto"/>
              <w:jc w:val="both"/>
              <w:rPr>
                <w:rFonts w:ascii="Arial" w:hAnsi="Arial" w:cs="Arial"/>
                <w:lang w:val="en-AU"/>
              </w:rPr>
            </w:pPr>
            <w:r w:rsidRPr="007752D8">
              <w:rPr>
                <w:rFonts w:ascii="Arial" w:hAnsi="Arial" w:cs="Arial"/>
                <w:lang w:val="en-AU"/>
              </w:rPr>
              <w:t xml:space="preserve">Theory of Groundwater Flow - </w:t>
            </w:r>
            <w:proofErr w:type="spellStart"/>
            <w:r w:rsidRPr="007752D8">
              <w:rPr>
                <w:rFonts w:ascii="Arial" w:hAnsi="Arial" w:cs="Arial"/>
                <w:lang w:val="en-AU"/>
              </w:rPr>
              <w:t>Verruijt</w:t>
            </w:r>
            <w:proofErr w:type="spellEnd"/>
            <w:r w:rsidRPr="007752D8">
              <w:rPr>
                <w:rFonts w:ascii="Arial" w:hAnsi="Arial" w:cs="Arial"/>
                <w:lang w:val="en-AU"/>
              </w:rPr>
              <w:t>, A. - Macmillan Education UK – 978134900175-0 – 1970</w:t>
            </w:r>
          </w:p>
          <w:p w14:paraId="731C8BF9" w14:textId="77777777" w:rsidR="00AF4B07" w:rsidRPr="007752D8" w:rsidRDefault="00AF4B07">
            <w:pPr>
              <w:pStyle w:val="Standard"/>
              <w:spacing w:before="120" w:after="120" w:line="240" w:lineRule="auto"/>
              <w:jc w:val="both"/>
              <w:rPr>
                <w:rFonts w:ascii="Arial" w:hAnsi="Arial" w:cs="Arial"/>
                <w:lang w:val="en-AU"/>
              </w:rPr>
            </w:pPr>
          </w:p>
        </w:tc>
      </w:tr>
    </w:tbl>
    <w:p w14:paraId="1D18FAEF" w14:textId="77777777" w:rsidR="00AF4B07" w:rsidRPr="002207DA" w:rsidRDefault="00DD3F56">
      <w:pPr>
        <w:pStyle w:val="Standard"/>
        <w:spacing w:before="120" w:after="120" w:line="240" w:lineRule="auto"/>
        <w:jc w:val="both"/>
        <w:rPr>
          <w:rFonts w:ascii="Arial" w:hAnsi="Arial" w:cs="Arial"/>
        </w:rPr>
      </w:pPr>
      <w:r w:rsidRPr="002207DA">
        <w:rPr>
          <w:rFonts w:ascii="Arial" w:hAnsi="Arial" w:cs="Arial"/>
        </w:rPr>
        <w:t>3.5 Conocimientos previos requeridos:</w:t>
      </w:r>
    </w:p>
    <w:tbl>
      <w:tblPr>
        <w:tblW w:w="84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4"/>
      </w:tblGrid>
      <w:tr w:rsidR="00AF4B07" w:rsidRPr="002207DA" w14:paraId="7CA2822A" w14:textId="77777777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3CC54" w14:textId="56D0A4EC" w:rsidR="00AF4B07" w:rsidRPr="002207DA" w:rsidRDefault="007752D8">
            <w:pPr>
              <w:pStyle w:val="Standard"/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7752D8">
              <w:rPr>
                <w:rFonts w:ascii="Arial" w:hAnsi="Arial" w:cs="Arial"/>
              </w:rPr>
              <w:t xml:space="preserve">Los alumnos deberán contar con conocimientos básicos a nivel de cálculo integral y diferencial, algebra y geología. Son recomendados, pero no excluyentes, conocimientos previos en hidrología, programación </w:t>
            </w:r>
            <w:r>
              <w:rPr>
                <w:rFonts w:ascii="Arial" w:hAnsi="Arial" w:cs="Arial"/>
              </w:rPr>
              <w:t>y/</w:t>
            </w:r>
            <w:r w:rsidRPr="007752D8">
              <w:rPr>
                <w:rFonts w:ascii="Arial" w:hAnsi="Arial" w:cs="Arial"/>
              </w:rPr>
              <w:t>o manejo de planillas de cálculo.</w:t>
            </w:r>
          </w:p>
        </w:tc>
      </w:tr>
    </w:tbl>
    <w:p w14:paraId="01687953" w14:textId="77777777" w:rsidR="00AF4B07" w:rsidRPr="002207DA" w:rsidRDefault="00AF4B07">
      <w:pPr>
        <w:pStyle w:val="Standard"/>
        <w:spacing w:before="120" w:after="120" w:line="240" w:lineRule="auto"/>
        <w:jc w:val="both"/>
        <w:rPr>
          <w:rFonts w:ascii="Arial" w:hAnsi="Arial" w:cs="Arial"/>
          <w:b/>
          <w:u w:val="single"/>
        </w:rPr>
      </w:pPr>
    </w:p>
    <w:p w14:paraId="20032691" w14:textId="77777777" w:rsidR="00AF4B07" w:rsidRPr="002207DA" w:rsidRDefault="00DD3F56">
      <w:pPr>
        <w:pStyle w:val="Standard"/>
        <w:spacing w:before="120" w:after="120" w:line="240" w:lineRule="auto"/>
        <w:jc w:val="both"/>
        <w:rPr>
          <w:rFonts w:ascii="Arial" w:hAnsi="Arial" w:cs="Arial"/>
        </w:rPr>
      </w:pPr>
      <w:r w:rsidRPr="002207DA">
        <w:rPr>
          <w:rFonts w:ascii="Arial" w:hAnsi="Arial" w:cs="Arial"/>
          <w:b/>
          <w:u w:val="single"/>
        </w:rPr>
        <w:t>4) INFORME FINAL</w:t>
      </w:r>
      <w:r w:rsidRPr="002207DA">
        <w:rPr>
          <w:rFonts w:ascii="Arial" w:hAnsi="Arial" w:cs="Arial"/>
        </w:rPr>
        <w:t xml:space="preserve"> Al finalizar el curso, el docente responsable deberá presentar una breve evaluación de la actividad, indicando:</w:t>
      </w:r>
    </w:p>
    <w:p w14:paraId="33EB521C" w14:textId="77777777" w:rsidR="00AF4B07" w:rsidRPr="002207DA" w:rsidRDefault="00DD3F56">
      <w:pPr>
        <w:pStyle w:val="Standard"/>
        <w:spacing w:before="120" w:after="120" w:line="240" w:lineRule="auto"/>
        <w:jc w:val="both"/>
        <w:rPr>
          <w:rFonts w:ascii="Arial" w:hAnsi="Arial" w:cs="Arial"/>
        </w:rPr>
      </w:pPr>
      <w:r w:rsidRPr="002207DA">
        <w:rPr>
          <w:rFonts w:ascii="Arial" w:hAnsi="Arial" w:cs="Arial"/>
        </w:rPr>
        <w:t>1.</w:t>
      </w:r>
      <w:r w:rsidRPr="002207DA">
        <w:rPr>
          <w:rFonts w:ascii="Arial" w:hAnsi="Arial" w:cs="Arial"/>
        </w:rPr>
        <w:tab/>
        <w:t>Porcentaje de asistencia (% de inscriptos que alcanzaron el mínimo requerido de asistencias para aprobar el curso).</w:t>
      </w:r>
    </w:p>
    <w:p w14:paraId="65B9BB72" w14:textId="77777777" w:rsidR="00AF4B07" w:rsidRPr="002207DA" w:rsidRDefault="00DD3F56">
      <w:pPr>
        <w:pStyle w:val="Standard"/>
        <w:spacing w:before="120" w:after="120" w:line="240" w:lineRule="auto"/>
        <w:jc w:val="both"/>
        <w:rPr>
          <w:rFonts w:ascii="Arial" w:hAnsi="Arial" w:cs="Arial"/>
        </w:rPr>
      </w:pPr>
      <w:r w:rsidRPr="002207DA">
        <w:rPr>
          <w:rFonts w:ascii="Arial" w:hAnsi="Arial" w:cs="Arial"/>
        </w:rPr>
        <w:t>2.</w:t>
      </w:r>
      <w:r w:rsidRPr="002207DA">
        <w:rPr>
          <w:rFonts w:ascii="Arial" w:hAnsi="Arial" w:cs="Arial"/>
        </w:rPr>
        <w:tab/>
        <w:t>Participación de docentes del exterior (si corresponde).</w:t>
      </w:r>
    </w:p>
    <w:p w14:paraId="2159009C" w14:textId="77777777" w:rsidR="00AF4B07" w:rsidRPr="002207DA" w:rsidRDefault="00DD3F56">
      <w:pPr>
        <w:pStyle w:val="Standard"/>
        <w:spacing w:before="120" w:after="120" w:line="240" w:lineRule="auto"/>
        <w:jc w:val="both"/>
        <w:rPr>
          <w:rFonts w:ascii="Arial" w:hAnsi="Arial" w:cs="Arial"/>
        </w:rPr>
      </w:pPr>
      <w:r w:rsidRPr="002207DA">
        <w:rPr>
          <w:rFonts w:ascii="Arial" w:hAnsi="Arial" w:cs="Arial"/>
        </w:rPr>
        <w:t>3.</w:t>
      </w:r>
      <w:r w:rsidRPr="002207DA">
        <w:rPr>
          <w:rFonts w:ascii="Arial" w:hAnsi="Arial" w:cs="Arial"/>
        </w:rPr>
        <w:tab/>
        <w:t>Opinión general:</w:t>
      </w:r>
    </w:p>
    <w:p w14:paraId="6E7929F3" w14:textId="77777777" w:rsidR="00AF4B07" w:rsidRPr="002207DA" w:rsidRDefault="00DD3F56">
      <w:pPr>
        <w:pStyle w:val="Standard"/>
        <w:spacing w:before="120" w:after="120" w:line="240" w:lineRule="auto"/>
        <w:ind w:left="709"/>
        <w:jc w:val="both"/>
        <w:rPr>
          <w:rFonts w:ascii="Arial" w:hAnsi="Arial" w:cs="Arial"/>
        </w:rPr>
      </w:pPr>
      <w:r w:rsidRPr="002207DA">
        <w:rPr>
          <w:rFonts w:ascii="Arial" w:hAnsi="Arial" w:cs="Arial"/>
        </w:rPr>
        <w:t>- ¿Cómo valora el desarrollo de la interacción docente-estudiante durante el curso?</w:t>
      </w:r>
    </w:p>
    <w:p w14:paraId="394B41D8" w14:textId="77777777" w:rsidR="00AF4B07" w:rsidRPr="002207DA" w:rsidRDefault="00DD3F56">
      <w:pPr>
        <w:pStyle w:val="Standard"/>
        <w:spacing w:before="120" w:after="120" w:line="240" w:lineRule="auto"/>
        <w:ind w:left="709"/>
        <w:jc w:val="both"/>
        <w:rPr>
          <w:rFonts w:ascii="Arial" w:hAnsi="Arial" w:cs="Arial"/>
        </w:rPr>
      </w:pPr>
      <w:r w:rsidRPr="002207DA">
        <w:rPr>
          <w:rFonts w:ascii="Arial" w:hAnsi="Arial" w:cs="Arial"/>
        </w:rPr>
        <w:t>- ¿Cómo valora el seguimiento de las actividades del curso por parte de los estudiantes?</w:t>
      </w:r>
    </w:p>
    <w:p w14:paraId="1729CAF8" w14:textId="77777777" w:rsidR="00AF4B07" w:rsidRPr="002207DA" w:rsidRDefault="00DD3F56">
      <w:pPr>
        <w:pStyle w:val="Standard"/>
        <w:spacing w:before="120" w:after="120" w:line="240" w:lineRule="auto"/>
        <w:ind w:left="709"/>
        <w:jc w:val="both"/>
        <w:rPr>
          <w:rFonts w:ascii="Arial" w:hAnsi="Arial" w:cs="Arial"/>
        </w:rPr>
      </w:pPr>
      <w:r w:rsidRPr="002207DA">
        <w:rPr>
          <w:rFonts w:ascii="Arial" w:hAnsi="Arial" w:cs="Arial"/>
        </w:rPr>
        <w:t xml:space="preserve">- ¿El curso se dictó y cursó con normalidad </w:t>
      </w:r>
      <w:proofErr w:type="gramStart"/>
      <w:r w:rsidRPr="002207DA">
        <w:rPr>
          <w:rFonts w:ascii="Arial" w:hAnsi="Arial" w:cs="Arial"/>
        </w:rPr>
        <w:t>de acuerdo a</w:t>
      </w:r>
      <w:proofErr w:type="gramEnd"/>
      <w:r w:rsidRPr="002207DA">
        <w:rPr>
          <w:rFonts w:ascii="Arial" w:hAnsi="Arial" w:cs="Arial"/>
        </w:rPr>
        <w:t xml:space="preserve"> lo esperado?</w:t>
      </w:r>
    </w:p>
    <w:p w14:paraId="395C5B38" w14:textId="77777777" w:rsidR="00AF4B07" w:rsidRPr="002207DA" w:rsidRDefault="00DD3F56">
      <w:pPr>
        <w:pStyle w:val="Standard"/>
        <w:spacing w:before="120" w:after="120" w:line="240" w:lineRule="auto"/>
        <w:ind w:left="709"/>
        <w:jc w:val="both"/>
        <w:rPr>
          <w:rFonts w:ascii="Arial" w:hAnsi="Arial" w:cs="Arial"/>
        </w:rPr>
      </w:pPr>
      <w:r w:rsidRPr="002207DA">
        <w:rPr>
          <w:rFonts w:ascii="Arial" w:hAnsi="Arial" w:cs="Arial"/>
        </w:rPr>
        <w:t>- ¿Surgieron imprevistos?</w:t>
      </w:r>
    </w:p>
    <w:p w14:paraId="272445FE" w14:textId="77777777" w:rsidR="00AF4B07" w:rsidRPr="002207DA" w:rsidRDefault="00DD3F56">
      <w:pPr>
        <w:pStyle w:val="Standard"/>
        <w:spacing w:before="120" w:after="120" w:line="240" w:lineRule="auto"/>
        <w:ind w:left="709"/>
        <w:jc w:val="both"/>
        <w:rPr>
          <w:rFonts w:ascii="Arial" w:hAnsi="Arial" w:cs="Arial"/>
        </w:rPr>
      </w:pPr>
      <w:r w:rsidRPr="002207DA">
        <w:rPr>
          <w:rFonts w:ascii="Arial" w:hAnsi="Arial" w:cs="Arial"/>
        </w:rPr>
        <w:t xml:space="preserve">- ¿Fue necesario introducir cambios en el curso durante su realización, </w:t>
      </w:r>
      <w:proofErr w:type="gramStart"/>
      <w:r w:rsidRPr="002207DA">
        <w:rPr>
          <w:rFonts w:ascii="Arial" w:hAnsi="Arial" w:cs="Arial"/>
        </w:rPr>
        <w:t>en relación a</w:t>
      </w:r>
      <w:proofErr w:type="gramEnd"/>
      <w:r w:rsidRPr="002207DA">
        <w:rPr>
          <w:rFonts w:ascii="Arial" w:hAnsi="Arial" w:cs="Arial"/>
        </w:rPr>
        <w:t xml:space="preserve"> la propuesta original? Si fue el caso, por favor especificar.</w:t>
      </w:r>
    </w:p>
    <w:p w14:paraId="359DE22A" w14:textId="77777777" w:rsidR="00AF4B07" w:rsidRPr="002207DA" w:rsidRDefault="00DD3F56">
      <w:pPr>
        <w:pStyle w:val="Standard"/>
        <w:spacing w:before="120" w:after="120" w:line="240" w:lineRule="auto"/>
        <w:jc w:val="both"/>
        <w:rPr>
          <w:rFonts w:ascii="Arial" w:hAnsi="Arial" w:cs="Arial"/>
        </w:rPr>
      </w:pPr>
      <w:r w:rsidRPr="002207DA">
        <w:rPr>
          <w:rFonts w:ascii="Arial" w:hAnsi="Arial" w:cs="Arial"/>
        </w:rPr>
        <w:t>Nota: Máximo una carilla.</w:t>
      </w:r>
    </w:p>
    <w:p w14:paraId="04FA2447" w14:textId="77777777" w:rsidR="00AF4B07" w:rsidRPr="002207DA" w:rsidRDefault="00AF4B07">
      <w:pPr>
        <w:pStyle w:val="Standard"/>
        <w:spacing w:before="120" w:after="120" w:line="240" w:lineRule="auto"/>
        <w:jc w:val="both"/>
        <w:rPr>
          <w:rFonts w:ascii="Arial" w:hAnsi="Arial" w:cs="Arial"/>
        </w:rPr>
      </w:pPr>
    </w:p>
    <w:p w14:paraId="0B4E620E" w14:textId="0EA8197F" w:rsidR="00AF4B07" w:rsidRPr="002207DA" w:rsidRDefault="00DD3F56">
      <w:pPr>
        <w:pStyle w:val="Standard"/>
        <w:spacing w:before="120" w:after="120" w:line="240" w:lineRule="auto"/>
        <w:jc w:val="both"/>
        <w:rPr>
          <w:rFonts w:ascii="Arial" w:hAnsi="Arial" w:cs="Arial"/>
        </w:rPr>
      </w:pPr>
      <w:r w:rsidRPr="002207DA">
        <w:rPr>
          <w:rFonts w:ascii="Arial" w:hAnsi="Arial" w:cs="Arial"/>
          <w:b/>
          <w:u w:val="single"/>
        </w:rPr>
        <w:t>5) SOLICITUD DE FINANCIAMIENTO</w:t>
      </w:r>
      <w:r w:rsidRPr="002207DA">
        <w:rPr>
          <w:rFonts w:ascii="Arial" w:hAnsi="Arial" w:cs="Arial"/>
          <w:b/>
        </w:rPr>
        <w:t xml:space="preserve"> </w:t>
      </w:r>
      <w:r w:rsidRPr="002207DA">
        <w:rPr>
          <w:rFonts w:ascii="Arial" w:hAnsi="Arial" w:cs="Arial"/>
        </w:rPr>
        <w:t>(ítem exclusivo para aquellos cursos que soliciten financiamiento). Indicar si el curso solicita fondos al Área Ge</w:t>
      </w:r>
      <w:r w:rsidR="002207DA">
        <w:rPr>
          <w:rFonts w:ascii="Arial" w:hAnsi="Arial" w:cs="Arial"/>
        </w:rPr>
        <w:t xml:space="preserve">ociencias. En caso </w:t>
      </w:r>
      <w:r w:rsidR="00A54977">
        <w:rPr>
          <w:rFonts w:ascii="Arial" w:hAnsi="Arial" w:cs="Arial"/>
        </w:rPr>
        <w:t xml:space="preserve">de </w:t>
      </w:r>
      <w:r w:rsidR="002207DA">
        <w:rPr>
          <w:rFonts w:ascii="Arial" w:hAnsi="Arial" w:cs="Arial"/>
        </w:rPr>
        <w:t>que así sea,</w:t>
      </w:r>
      <w:r w:rsidRPr="002207DA">
        <w:rPr>
          <w:rFonts w:ascii="Arial" w:hAnsi="Arial" w:cs="Arial"/>
        </w:rPr>
        <w:t xml:space="preserve"> por favor adjuntar el formulario de </w:t>
      </w:r>
      <w:r w:rsidRPr="002207DA">
        <w:rPr>
          <w:rFonts w:ascii="Arial" w:hAnsi="Arial" w:cs="Arial"/>
          <w:i/>
          <w:u w:val="single"/>
        </w:rPr>
        <w:t>Solicitud de Financiamiento</w:t>
      </w:r>
      <w:r w:rsidRPr="002207DA">
        <w:rPr>
          <w:rFonts w:ascii="Arial" w:hAnsi="Arial" w:cs="Arial"/>
        </w:rPr>
        <w:t>.</w:t>
      </w:r>
    </w:p>
    <w:p w14:paraId="1FB6D66D" w14:textId="77777777" w:rsidR="00F65B06" w:rsidRDefault="00F65B06">
      <w:pPr>
        <w:pStyle w:val="Standard"/>
        <w:spacing w:before="120" w:after="120" w:line="240" w:lineRule="auto"/>
        <w:rPr>
          <w:rFonts w:ascii="Arial" w:hAnsi="Arial" w:cs="Arial"/>
          <w:b/>
        </w:rPr>
      </w:pPr>
    </w:p>
    <w:p w14:paraId="501C39F8" w14:textId="77777777" w:rsidR="00F65B06" w:rsidRDefault="00F65B06" w:rsidP="00F65B06">
      <w:pPr>
        <w:pStyle w:val="Standard"/>
        <w:spacing w:before="120" w:after="120" w:line="240" w:lineRule="auto"/>
        <w:jc w:val="both"/>
        <w:rPr>
          <w:rFonts w:ascii="Arial" w:hAnsi="Arial" w:cs="Arial"/>
          <w:b/>
        </w:rPr>
      </w:pPr>
    </w:p>
    <w:p w14:paraId="591477A5" w14:textId="444CC487" w:rsidR="00AF4B07" w:rsidRPr="002207DA" w:rsidRDefault="00DD3F56" w:rsidP="00F65B06">
      <w:pPr>
        <w:pStyle w:val="Standard"/>
        <w:spacing w:before="120" w:after="120" w:line="240" w:lineRule="auto"/>
        <w:jc w:val="both"/>
        <w:rPr>
          <w:rFonts w:ascii="Arial" w:hAnsi="Arial" w:cs="Arial"/>
          <w:b/>
        </w:rPr>
      </w:pPr>
      <w:r w:rsidRPr="002207DA">
        <w:rPr>
          <w:rFonts w:ascii="Arial" w:hAnsi="Arial" w:cs="Arial"/>
          <w:b/>
        </w:rPr>
        <w:t>ANEXO</w:t>
      </w:r>
    </w:p>
    <w:p w14:paraId="013ED681" w14:textId="77777777" w:rsidR="00AF4B07" w:rsidRPr="002207DA" w:rsidRDefault="00DD3F56" w:rsidP="00F65B06">
      <w:pPr>
        <w:pStyle w:val="Standard"/>
        <w:spacing w:before="120" w:after="120" w:line="240" w:lineRule="auto"/>
        <w:jc w:val="both"/>
        <w:rPr>
          <w:rFonts w:ascii="Arial" w:hAnsi="Arial" w:cs="Arial"/>
        </w:rPr>
      </w:pPr>
      <w:r w:rsidRPr="002207DA">
        <w:rPr>
          <w:rFonts w:ascii="Arial" w:hAnsi="Arial" w:cs="Arial"/>
        </w:rPr>
        <w:t>CRITERIO PARA EL CÁLCULO DE CRÉDITOS</w:t>
      </w:r>
    </w:p>
    <w:p w14:paraId="62B7B301" w14:textId="77777777" w:rsidR="00AF4B07" w:rsidRPr="002207DA" w:rsidRDefault="00DD3F56" w:rsidP="00F65B06">
      <w:pPr>
        <w:pStyle w:val="Standard"/>
        <w:spacing w:before="120" w:after="120" w:line="240" w:lineRule="auto"/>
        <w:jc w:val="both"/>
        <w:rPr>
          <w:rFonts w:ascii="Arial" w:hAnsi="Arial" w:cs="Arial"/>
        </w:rPr>
      </w:pPr>
      <w:r w:rsidRPr="002207DA">
        <w:rPr>
          <w:rFonts w:ascii="Arial" w:hAnsi="Arial" w:cs="Arial"/>
        </w:rPr>
        <w:t>La Comisión de Posgrado asignará los créditos a cada curso hasta un máximo de 15, atendiendo al carácter obligatorio o no del mismo, a la amplitud de su contenido y a su extensión horaria.</w:t>
      </w:r>
    </w:p>
    <w:p w14:paraId="3C5B2AA5" w14:textId="77777777" w:rsidR="00AF4B07" w:rsidRPr="002207DA" w:rsidRDefault="00DD3F56" w:rsidP="00F65B06">
      <w:pPr>
        <w:pStyle w:val="Standard"/>
        <w:spacing w:before="120" w:after="120" w:line="240" w:lineRule="auto"/>
        <w:jc w:val="both"/>
        <w:rPr>
          <w:rFonts w:ascii="Arial" w:hAnsi="Arial" w:cs="Arial"/>
        </w:rPr>
      </w:pPr>
      <w:r w:rsidRPr="002207DA">
        <w:rPr>
          <w:rFonts w:ascii="Arial" w:hAnsi="Arial" w:cs="Arial"/>
        </w:rPr>
        <w:t>El estudio de esta propuesta será realizado por la Comisión de Posgrado del área.</w:t>
      </w:r>
    </w:p>
    <w:p w14:paraId="107FD5DC" w14:textId="77777777" w:rsidR="00AF4B07" w:rsidRPr="002207DA" w:rsidRDefault="00DD3F56" w:rsidP="00F65B06">
      <w:pPr>
        <w:pStyle w:val="Standard"/>
        <w:spacing w:before="120" w:after="120" w:line="240" w:lineRule="auto"/>
        <w:jc w:val="both"/>
        <w:rPr>
          <w:rFonts w:ascii="Arial" w:hAnsi="Arial" w:cs="Arial"/>
        </w:rPr>
      </w:pPr>
      <w:r w:rsidRPr="002207DA">
        <w:rPr>
          <w:rFonts w:ascii="Arial" w:hAnsi="Arial" w:cs="Arial"/>
        </w:rPr>
        <w:t>•</w:t>
      </w:r>
      <w:r w:rsidRPr="002207DA">
        <w:rPr>
          <w:rFonts w:ascii="Arial" w:hAnsi="Arial" w:cs="Arial"/>
        </w:rPr>
        <w:tab/>
        <w:t>Cursos semestrales y no intensivos (mayor a 2 semanas de duración): Los créditos correspondientes al curso se calculan multiplicando la carga horaria total del curso por 1,8 y dividiéndolas entre 15. La carga horaria total del curso incluye clases teóricas y prácticas (dentro de las clases prácticas se deben incluir las salidas de campo).</w:t>
      </w:r>
    </w:p>
    <w:p w14:paraId="133C0B34" w14:textId="77777777" w:rsidR="00AF4B07" w:rsidRPr="002207DA" w:rsidRDefault="00DD3F56" w:rsidP="00F65B06">
      <w:pPr>
        <w:pStyle w:val="Standard"/>
        <w:spacing w:before="120" w:after="120" w:line="240" w:lineRule="auto"/>
        <w:jc w:val="both"/>
        <w:rPr>
          <w:rFonts w:ascii="Arial" w:hAnsi="Arial" w:cs="Arial"/>
        </w:rPr>
      </w:pPr>
      <w:r w:rsidRPr="002207DA">
        <w:rPr>
          <w:rFonts w:ascii="Arial" w:hAnsi="Arial" w:cs="Arial"/>
        </w:rPr>
        <w:t>•</w:t>
      </w:r>
      <w:r w:rsidRPr="002207DA">
        <w:rPr>
          <w:rFonts w:ascii="Arial" w:hAnsi="Arial" w:cs="Arial"/>
        </w:rPr>
        <w:tab/>
        <w:t>Cursos intensivos (de 1 a 2 semanas de duración): Los créditos correspondientes al curso se calculan tomando la carga horaria total del curso dividido entre 15. La carga horaria total del curso incluye clases teóricas, prácticas y las horas no presenciales determinadas por el docente.</w:t>
      </w:r>
    </w:p>
    <w:p w14:paraId="018678CD" w14:textId="77777777" w:rsidR="00AF4B07" w:rsidRPr="002207DA" w:rsidRDefault="00DD3F56" w:rsidP="00F65B06">
      <w:pPr>
        <w:pStyle w:val="Standard"/>
        <w:spacing w:before="120" w:after="120" w:line="240" w:lineRule="auto"/>
        <w:jc w:val="both"/>
        <w:rPr>
          <w:rFonts w:ascii="Arial" w:hAnsi="Arial" w:cs="Arial"/>
        </w:rPr>
      </w:pPr>
      <w:r w:rsidRPr="002207DA">
        <w:rPr>
          <w:rFonts w:ascii="Arial" w:hAnsi="Arial" w:cs="Arial"/>
        </w:rPr>
        <w:t>•</w:t>
      </w:r>
      <w:r w:rsidRPr="002207DA">
        <w:rPr>
          <w:rFonts w:ascii="Arial" w:hAnsi="Arial" w:cs="Arial"/>
        </w:rPr>
        <w:tab/>
        <w:t>Observaciones:</w:t>
      </w:r>
    </w:p>
    <w:p w14:paraId="1ED4F8B6" w14:textId="77777777" w:rsidR="00AF4B07" w:rsidRPr="002207DA" w:rsidRDefault="00DD3F56" w:rsidP="00F65B06">
      <w:pPr>
        <w:pStyle w:val="Standard"/>
        <w:spacing w:before="120" w:after="120" w:line="240" w:lineRule="auto"/>
        <w:jc w:val="both"/>
        <w:rPr>
          <w:rFonts w:ascii="Arial" w:hAnsi="Arial" w:cs="Arial"/>
        </w:rPr>
      </w:pPr>
      <w:r w:rsidRPr="002207DA">
        <w:rPr>
          <w:rFonts w:ascii="Arial" w:hAnsi="Arial" w:cs="Arial"/>
        </w:rPr>
        <w:t>Máximo de horas teóricas por día cursos no intensivos: 8hs.</w:t>
      </w:r>
    </w:p>
    <w:p w14:paraId="6B562659" w14:textId="77777777" w:rsidR="00AF4B07" w:rsidRPr="002207DA" w:rsidRDefault="00DD3F56" w:rsidP="00F65B06">
      <w:pPr>
        <w:pStyle w:val="Standard"/>
        <w:spacing w:before="120" w:after="120" w:line="240" w:lineRule="auto"/>
        <w:jc w:val="both"/>
        <w:rPr>
          <w:rFonts w:ascii="Arial" w:hAnsi="Arial" w:cs="Arial"/>
        </w:rPr>
      </w:pPr>
      <w:r w:rsidRPr="002207DA">
        <w:rPr>
          <w:rFonts w:ascii="Arial" w:hAnsi="Arial" w:cs="Arial"/>
        </w:rPr>
        <w:t>Máximo de horas teóricas por día cursos intensivos: 10hs.</w:t>
      </w:r>
    </w:p>
    <w:p w14:paraId="630A0D91" w14:textId="77777777" w:rsidR="00AF4B07" w:rsidRPr="002207DA" w:rsidRDefault="00DD3F56" w:rsidP="00F65B06">
      <w:pPr>
        <w:pStyle w:val="Standard"/>
        <w:spacing w:before="120" w:after="120" w:line="240" w:lineRule="auto"/>
        <w:jc w:val="both"/>
        <w:rPr>
          <w:rFonts w:ascii="Arial" w:hAnsi="Arial" w:cs="Arial"/>
        </w:rPr>
      </w:pPr>
      <w:r w:rsidRPr="002207DA">
        <w:rPr>
          <w:rFonts w:ascii="Arial" w:hAnsi="Arial" w:cs="Arial"/>
        </w:rPr>
        <w:t>Cada día de salida de campo corresponden a 8hs de trabajo práctico</w:t>
      </w:r>
    </w:p>
    <w:sectPr w:rsidR="00AF4B07" w:rsidRPr="002207DA">
      <w:headerReference w:type="default" r:id="rId8"/>
      <w:pgSz w:w="11906" w:h="16838"/>
      <w:pgMar w:top="1417" w:right="1701" w:bottom="720" w:left="1701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FA910" w14:textId="77777777" w:rsidR="0095462D" w:rsidRDefault="0095462D">
      <w:r>
        <w:separator/>
      </w:r>
    </w:p>
  </w:endnote>
  <w:endnote w:type="continuationSeparator" w:id="0">
    <w:p w14:paraId="0D3A0085" w14:textId="77777777" w:rsidR="0095462D" w:rsidRDefault="00954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variable"/>
  </w:font>
  <w:font w:name="Lohit Devanagari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968E6" w14:textId="77777777" w:rsidR="0095462D" w:rsidRDefault="0095462D">
      <w:r>
        <w:rPr>
          <w:color w:val="000000"/>
        </w:rPr>
        <w:separator/>
      </w:r>
    </w:p>
  </w:footnote>
  <w:footnote w:type="continuationSeparator" w:id="0">
    <w:p w14:paraId="3B49053A" w14:textId="77777777" w:rsidR="0095462D" w:rsidRDefault="00954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05" w:type="dxa"/>
      <w:tblInd w:w="-5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985"/>
      <w:gridCol w:w="6520"/>
    </w:tblGrid>
    <w:tr w:rsidR="0019791C" w14:paraId="31F3D28C" w14:textId="77777777">
      <w:tc>
        <w:tcPr>
          <w:tcW w:w="198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5C63A54" w14:textId="77777777" w:rsidR="008B51E6" w:rsidRDefault="00DD3F56">
          <w:pPr>
            <w:pStyle w:val="Standarduser"/>
            <w:jc w:val="center"/>
          </w:pPr>
          <w:r>
            <w:rPr>
              <w:noProof/>
              <w:lang w:val="es-UY" w:eastAsia="es-UY" w:bidi="ar-SA"/>
            </w:rPr>
            <w:drawing>
              <wp:inline distT="0" distB="0" distL="0" distR="0" wp14:anchorId="34443647" wp14:editId="37E30A8D">
                <wp:extent cx="1101600" cy="1454040"/>
                <wp:effectExtent l="0" t="0" r="3300" b="0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1600" cy="145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0B88535" w14:textId="77777777" w:rsidR="008B51E6" w:rsidRDefault="00DD3F56">
          <w:pPr>
            <w:pStyle w:val="Standarduser"/>
            <w:jc w:val="center"/>
            <w:rPr>
              <w:smallCaps/>
              <w:color w:val="0000FF"/>
              <w:sz w:val="22"/>
              <w:szCs w:val="22"/>
            </w:rPr>
          </w:pPr>
          <w:r>
            <w:rPr>
              <w:smallCaps/>
              <w:color w:val="0000FF"/>
              <w:sz w:val="22"/>
              <w:szCs w:val="22"/>
            </w:rPr>
            <w:t>PROGRAMA DE DESARROLLO DE LAS CIENCIAS BASICAS</w:t>
          </w:r>
        </w:p>
        <w:p w14:paraId="41DAE9D1" w14:textId="77777777" w:rsidR="008B51E6" w:rsidRDefault="008B51E6">
          <w:pPr>
            <w:pStyle w:val="Standarduser"/>
            <w:jc w:val="center"/>
            <w:rPr>
              <w:smallCaps/>
              <w:color w:val="0000FF"/>
              <w:sz w:val="22"/>
              <w:szCs w:val="22"/>
            </w:rPr>
          </w:pPr>
        </w:p>
        <w:p w14:paraId="0648CD2C" w14:textId="77777777" w:rsidR="008B51E6" w:rsidRDefault="00DD3F56">
          <w:pPr>
            <w:pStyle w:val="Standarduser"/>
            <w:jc w:val="center"/>
            <w:rPr>
              <w:color w:val="0000FF"/>
              <w:sz w:val="22"/>
              <w:szCs w:val="22"/>
            </w:rPr>
          </w:pPr>
          <w:r>
            <w:rPr>
              <w:color w:val="0000FF"/>
              <w:sz w:val="22"/>
              <w:szCs w:val="22"/>
            </w:rPr>
            <w:t>Ministerio de Educación y Cultura - Universidad de la República</w:t>
          </w:r>
        </w:p>
      </w:tc>
    </w:tr>
  </w:tbl>
  <w:p w14:paraId="71E11C39" w14:textId="77777777" w:rsidR="008B51E6" w:rsidRDefault="008B51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65CFA"/>
    <w:multiLevelType w:val="multilevel"/>
    <w:tmpl w:val="4B127BF4"/>
    <w:styleLink w:val="WWNum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12E04B20"/>
    <w:multiLevelType w:val="multilevel"/>
    <w:tmpl w:val="85404F28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5FAE702D"/>
    <w:multiLevelType w:val="multilevel"/>
    <w:tmpl w:val="84366C5E"/>
    <w:styleLink w:val="WWNum2"/>
    <w:lvl w:ilvl="0">
      <w:numFmt w:val="bullet"/>
      <w:lvlText w:val=""/>
      <w:lvlJc w:val="left"/>
      <w:pPr>
        <w:ind w:left="1068" w:hanging="360"/>
      </w:pPr>
    </w:lvl>
    <w:lvl w:ilvl="1">
      <w:numFmt w:val="bullet"/>
      <w:lvlText w:val="o"/>
      <w:lvlJc w:val="left"/>
      <w:pPr>
        <w:ind w:left="1788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08" w:hanging="360"/>
      </w:pPr>
    </w:lvl>
    <w:lvl w:ilvl="3">
      <w:numFmt w:val="bullet"/>
      <w:lvlText w:val=""/>
      <w:lvlJc w:val="left"/>
      <w:pPr>
        <w:ind w:left="3228" w:hanging="360"/>
      </w:pPr>
    </w:lvl>
    <w:lvl w:ilvl="4">
      <w:numFmt w:val="bullet"/>
      <w:lvlText w:val="o"/>
      <w:lvlJc w:val="left"/>
      <w:pPr>
        <w:ind w:left="394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68" w:hanging="360"/>
      </w:pPr>
    </w:lvl>
    <w:lvl w:ilvl="6">
      <w:numFmt w:val="bullet"/>
      <w:lvlText w:val=""/>
      <w:lvlJc w:val="left"/>
      <w:pPr>
        <w:ind w:left="5388" w:hanging="360"/>
      </w:pPr>
    </w:lvl>
    <w:lvl w:ilvl="7">
      <w:numFmt w:val="bullet"/>
      <w:lvlText w:val="o"/>
      <w:lvlJc w:val="left"/>
      <w:pPr>
        <w:ind w:left="610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828" w:hanging="360"/>
      </w:pPr>
    </w:lvl>
  </w:abstractNum>
  <w:num w:numId="1" w16cid:durableId="236597303">
    <w:abstractNumId w:val="1"/>
  </w:num>
  <w:num w:numId="2" w16cid:durableId="1676885733">
    <w:abstractNumId w:val="0"/>
  </w:num>
  <w:num w:numId="3" w16cid:durableId="1813398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B07"/>
    <w:rsid w:val="00017DCB"/>
    <w:rsid w:val="00022329"/>
    <w:rsid w:val="00086A2B"/>
    <w:rsid w:val="000D1734"/>
    <w:rsid w:val="00166461"/>
    <w:rsid w:val="002207DA"/>
    <w:rsid w:val="00303FCB"/>
    <w:rsid w:val="003D353C"/>
    <w:rsid w:val="00453974"/>
    <w:rsid w:val="004C1EC6"/>
    <w:rsid w:val="004C4A99"/>
    <w:rsid w:val="004F3A61"/>
    <w:rsid w:val="0052238D"/>
    <w:rsid w:val="005D767A"/>
    <w:rsid w:val="006279A0"/>
    <w:rsid w:val="007752D8"/>
    <w:rsid w:val="0078659E"/>
    <w:rsid w:val="007D7C43"/>
    <w:rsid w:val="008B51E6"/>
    <w:rsid w:val="0095462D"/>
    <w:rsid w:val="009E3711"/>
    <w:rsid w:val="00A54977"/>
    <w:rsid w:val="00AF4B07"/>
    <w:rsid w:val="00B20E20"/>
    <w:rsid w:val="00B90092"/>
    <w:rsid w:val="00BF103B"/>
    <w:rsid w:val="00C15B30"/>
    <w:rsid w:val="00C21938"/>
    <w:rsid w:val="00D1283B"/>
    <w:rsid w:val="00D365F5"/>
    <w:rsid w:val="00D8127F"/>
    <w:rsid w:val="00DD3F56"/>
    <w:rsid w:val="00E10ED5"/>
    <w:rsid w:val="00E70A6C"/>
    <w:rsid w:val="00EB4AAF"/>
    <w:rsid w:val="00F2458E"/>
    <w:rsid w:val="00F65B06"/>
    <w:rsid w:val="00F817CC"/>
    <w:rsid w:val="00FD2743"/>
    <w:rsid w:val="00FE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832ED"/>
  <w15:docId w15:val="{CEA2C7A0-9899-48C5-B421-28FDC259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DejaVu Sans"/>
        <w:sz w:val="22"/>
        <w:szCs w:val="22"/>
        <w:lang w:val="es-UY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1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ohit Devanagari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ohit Devanagari"/>
      <w:sz w:val="24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HeaderandFooter"/>
    <w:pPr>
      <w:suppressLineNumbers/>
      <w:tabs>
        <w:tab w:val="center" w:pos="4986"/>
        <w:tab w:val="right" w:pos="9972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Standarduser">
    <w:name w:val="Standard (user)"/>
    <w:pPr>
      <w:suppressAutoHyphens/>
    </w:pPr>
    <w:rPr>
      <w:rFonts w:ascii="Arial" w:eastAsia="Arial" w:hAnsi="Arial" w:cs="Arial"/>
      <w:sz w:val="24"/>
      <w:szCs w:val="24"/>
      <w:lang w:val="es-ES" w:eastAsia="zh-CN" w:bidi="hi-IN"/>
    </w:rPr>
  </w:style>
  <w:style w:type="paragraph" w:styleId="Prrafodelista">
    <w:name w:val="List Paragraph"/>
    <w:basedOn w:val="Standard"/>
    <w:pPr>
      <w:ind w:left="720"/>
    </w:pPr>
  </w:style>
  <w:style w:type="paragraph" w:styleId="Textocomentario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paragraph" w:styleId="Textodeglobo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EncabezadoCar">
    <w:name w:val="Encabezado Car"/>
    <w:basedOn w:val="Fuentedeprrafopredeter"/>
  </w:style>
  <w:style w:type="character" w:customStyle="1" w:styleId="PiedepginaCar">
    <w:name w:val="Pie de página Car"/>
    <w:basedOn w:val="Fuentedeprrafopredeter"/>
  </w:style>
  <w:style w:type="character" w:styleId="Refdecomentario">
    <w:name w:val="annotation reference"/>
    <w:basedOn w:val="Fuentedeprrafopredeter"/>
    <w:rPr>
      <w:sz w:val="16"/>
      <w:szCs w:val="16"/>
    </w:rPr>
  </w:style>
  <w:style w:type="character" w:customStyle="1" w:styleId="TextocomentarioCar">
    <w:name w:val="Texto comentario Car"/>
    <w:basedOn w:val="Fuentedeprrafopredeter"/>
    <w:rPr>
      <w:sz w:val="20"/>
      <w:szCs w:val="20"/>
    </w:rPr>
  </w:style>
  <w:style w:type="character" w:customStyle="1" w:styleId="AsuntodelcomentarioCar">
    <w:name w:val="Asunto del comentario Car"/>
    <w:basedOn w:val="TextocomentarioCar"/>
    <w:rPr>
      <w:b/>
      <w:bCs/>
      <w:sz w:val="20"/>
      <w:szCs w:val="20"/>
    </w:rPr>
  </w:style>
  <w:style w:type="character" w:customStyle="1" w:styleId="TextodegloboCar">
    <w:name w:val="Texto de globo Car"/>
    <w:basedOn w:val="Fuentedeprrafopredeter"/>
    <w:rPr>
      <w:rFonts w:ascii="Segoe UI" w:eastAsia="Segoe UI" w:hAnsi="Segoe UI" w:cs="Segoe UI"/>
      <w:sz w:val="18"/>
      <w:szCs w:val="18"/>
    </w:rPr>
  </w:style>
  <w:style w:type="character" w:customStyle="1" w:styleId="ListLabel1">
    <w:name w:val="ListLabel 1"/>
    <w:rPr>
      <w:rFonts w:eastAsia="Calibri"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823EC-F47D-45FA-AA0F-C1DBC9073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Santiago</dc:creator>
  <cp:lastModifiedBy>Analia Fein Sánchez</cp:lastModifiedBy>
  <cp:revision>2</cp:revision>
  <cp:lastPrinted>2023-04-25T15:05:00Z</cp:lastPrinted>
  <dcterms:created xsi:type="dcterms:W3CDTF">2025-11-27T13:56:00Z</dcterms:created>
  <dcterms:modified xsi:type="dcterms:W3CDTF">2025-11-27T13:56:00Z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