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BB2B" w14:textId="77777777" w:rsidR="00AF4B07" w:rsidRPr="002207DA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2207DA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6473F1E0" w:rsidR="00AF4B07" w:rsidRPr="002207DA" w:rsidRDefault="00F64C0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10</w:t>
            </w:r>
            <w:r w:rsidR="00974380">
              <w:rPr>
                <w:rFonts w:ascii="Arial" w:hAnsi="Arial" w:cs="Arial"/>
                <w:b/>
                <w:u w:val="single"/>
              </w:rPr>
              <w:t>-03-202</w:t>
            </w:r>
            <w:r>
              <w:rPr>
                <w:rFonts w:ascii="Arial" w:hAnsi="Arial" w:cs="Arial"/>
                <w:b/>
                <w:u w:val="single"/>
              </w:rPr>
              <w:t>5</w:t>
            </w:r>
          </w:p>
        </w:tc>
      </w:tr>
    </w:tbl>
    <w:p w14:paraId="0F7B6E8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0B523C6A" w:rsidR="00AF4B07" w:rsidRPr="002207DA" w:rsidRDefault="006847E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6847E2">
              <w:rPr>
                <w:b/>
                <w:bCs/>
                <w:sz w:val="28"/>
                <w:szCs w:val="28"/>
              </w:rPr>
              <w:t>Anisotropía de Susceptibilidad Magnética</w:t>
            </w:r>
            <w:r w:rsidR="00F64C02">
              <w:rPr>
                <w:b/>
                <w:bCs/>
                <w:sz w:val="28"/>
                <w:szCs w:val="28"/>
                <w:lang w:val="es-MX"/>
              </w:rPr>
              <w:t xml:space="preserve"> altas y bajas T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(máx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379E3FAC" w:rsidR="00AF4B07" w:rsidRPr="002207DA" w:rsidRDefault="00F64C0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b/>
                <w:bCs/>
                <w:sz w:val="28"/>
                <w:szCs w:val="28"/>
                <w:lang w:val="es-MX"/>
              </w:rPr>
              <w:t xml:space="preserve">ASM baja y alta T </w:t>
            </w:r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1B993008" w:rsidR="00AF4B07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CE51A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03</w:t>
            </w:r>
            <w:r w:rsidR="00CE51A0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7F2BC4CE" w:rsidR="00AF4B07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CE51A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03</w:t>
            </w:r>
            <w:r w:rsidR="00CE51A0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</w:p>
        </w:tc>
      </w:tr>
    </w:tbl>
    <w:p w14:paraId="6F118606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</w:p>
    <w:tbl>
      <w:tblPr>
        <w:tblW w:w="650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</w:tblGrid>
      <w:tr w:rsidR="00F64C02" w:rsidRPr="002207DA" w14:paraId="659F296C" w14:textId="77777777" w:rsidTr="00F64C02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29027105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  <w:r>
              <w:rPr>
                <w:rFonts w:ascii="Arial" w:hAnsi="Arial" w:cs="Arial"/>
                <w:b/>
                <w:bCs/>
              </w:rPr>
              <w:t xml:space="preserve"> 12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37EE09A1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  <w:r>
              <w:rPr>
                <w:rFonts w:ascii="Arial" w:hAnsi="Arial" w:cs="Arial"/>
                <w:b/>
                <w:bCs/>
              </w:rPr>
              <w:t xml:space="preserve"> 13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61698B10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  <w:r>
              <w:rPr>
                <w:rFonts w:ascii="Arial" w:hAnsi="Arial" w:cs="Arial"/>
                <w:b/>
                <w:bCs/>
              </w:rPr>
              <w:t xml:space="preserve"> 14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30A4D237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  <w:r>
              <w:rPr>
                <w:rFonts w:ascii="Arial" w:hAnsi="Arial" w:cs="Arial"/>
                <w:b/>
                <w:bCs/>
              </w:rPr>
              <w:t xml:space="preserve"> 15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3FF895B6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  <w:r>
              <w:rPr>
                <w:rFonts w:ascii="Arial" w:hAnsi="Arial" w:cs="Arial"/>
                <w:b/>
                <w:bCs/>
              </w:rPr>
              <w:t xml:space="preserve"> 16</w:t>
            </w:r>
          </w:p>
        </w:tc>
      </w:tr>
      <w:tr w:rsidR="00F64C02" w:rsidRPr="002207DA" w14:paraId="53E9B521" w14:textId="77777777" w:rsidTr="00F64C02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499F597D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09047554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68D0C972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3D803166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88BEE9C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</w:t>
            </w:r>
          </w:p>
        </w:tc>
      </w:tr>
      <w:tr w:rsidR="00F64C02" w:rsidRPr="002207DA" w14:paraId="07D8B87F" w14:textId="77777777" w:rsidTr="00F64C02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1503ADCD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1E58DE04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1B3C138A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1E07B8B6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3C6813C6" w:rsidR="00F64C02" w:rsidRPr="002207DA" w:rsidRDefault="00F64C02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1200-</w:t>
            </w:r>
          </w:p>
        </w:tc>
      </w:tr>
    </w:tbl>
    <w:p w14:paraId="32E7791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AF4B07" w:rsidRPr="002207DA" w14:paraId="6A302FD2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715E4055" w:rsidR="00AF4B07" w:rsidRPr="002207DA" w:rsidRDefault="00F64C0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A248D">
              <w:rPr>
                <w:rFonts w:ascii="Arial" w:hAnsi="Arial" w:cs="Arial"/>
              </w:rPr>
              <w:t>0</w:t>
            </w:r>
          </w:p>
        </w:tc>
      </w:tr>
      <w:tr w:rsidR="00AF4B07" w:rsidRPr="002207DA" w14:paraId="39F0D68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7B2A496D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4B07" w:rsidRPr="002207DA" w14:paraId="194FB70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3C060C6" w:rsidR="00F64C02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  <w:r w:rsidR="00F64C02">
              <w:rPr>
                <w:rFonts w:ascii="Arial" w:hAnsi="Arial" w:cs="Arial"/>
              </w:rPr>
              <w:t xml:space="preserve">    Teórico Práctico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5CE6514B" w:rsidR="00AF4B07" w:rsidRDefault="00F64C0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A248D">
              <w:rPr>
                <w:rFonts w:ascii="Arial" w:hAnsi="Arial" w:cs="Arial"/>
              </w:rPr>
              <w:t>0</w:t>
            </w:r>
          </w:p>
          <w:p w14:paraId="3ECEA9AA" w14:textId="3BE2B3E1" w:rsidR="00AF4B07" w:rsidRPr="002207DA" w:rsidRDefault="00AF4B07" w:rsidP="00CE51A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811AE4" w14:textId="5A7B3202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</w:t>
      </w:r>
      <w:r w:rsidR="00231343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</w:t>
      </w:r>
    </w:p>
    <w:p w14:paraId="7AB796BC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751D28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Actividades a realizar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1D86CED4" w:rsidR="00AF4B07" w:rsidRPr="002207DA" w:rsidRDefault="00F64C02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60B92D0D" w:rsidR="00AF4B07" w:rsidRPr="002207DA" w:rsidRDefault="00AA248D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0CE21AC2" w:rsidR="00AF4B07" w:rsidRPr="002207DA" w:rsidRDefault="006E5A2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592947D6" w:rsidR="00AF4B07" w:rsidRPr="002207DA" w:rsidRDefault="006E5A2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026E3BC6" w:rsidR="00AF4B07" w:rsidRPr="002207DA" w:rsidRDefault="00F64C02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AF4B07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CC51AEB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Los cursos se aprobarán con una evaluación final individual en la que el estudiante deberá alcanzar como mínimo una calificación correspondiente al 65% (sesenta y cinco por ciento) del puntaje máximo (nota 6 –seis- de acuerdo a la escala de la UdelaR).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59F7C590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11631837" w:rsidR="00AF4B07" w:rsidRPr="002207DA" w:rsidRDefault="00F64C02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D42F0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12C0" w14:textId="1E235A10" w:rsidR="00AF4B07" w:rsidRPr="002207DA" w:rsidRDefault="006E5A2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  <w:p w14:paraId="62D93520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302AE7E3" w:rsidR="00AF4B07" w:rsidRPr="002207DA" w:rsidRDefault="006E5A2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</w:tbl>
    <w:p w14:paraId="0AB970C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lastRenderedPageBreak/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F64C02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0891EF31" w:rsidR="00AF4B07" w:rsidRPr="006E5A26" w:rsidRDefault="006E5A2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pt-BR"/>
              </w:rPr>
            </w:pPr>
            <w:r w:rsidRPr="006E5A26">
              <w:rPr>
                <w:rFonts w:ascii="Arial" w:hAnsi="Arial" w:cs="Arial"/>
                <w:lang w:val="pt-BR"/>
              </w:rPr>
              <w:t>Leda Sánchez leda@fcien.e</w:t>
            </w:r>
            <w:r>
              <w:rPr>
                <w:rFonts w:ascii="Arial" w:hAnsi="Arial" w:cs="Arial"/>
                <w:lang w:val="pt-BR"/>
              </w:rPr>
              <w:t>du.uy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5E182778" w:rsidR="00AF4B07" w:rsidRPr="002207DA" w:rsidRDefault="006E5A2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6E5A26">
              <w:rPr>
                <w:rFonts w:ascii="Arial" w:hAnsi="Arial" w:cs="Arial"/>
                <w:lang w:val="pt-BR"/>
              </w:rPr>
              <w:t>Leda Sánchez</w:t>
            </w: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7FB3E4DC" w:rsidR="00AF4B07" w:rsidRPr="002207DA" w:rsidRDefault="006E5A2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Pablo Franceschinis</w:t>
            </w:r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A0C7" w14:textId="580F4D4E" w:rsidR="00AF4B07" w:rsidRPr="002207DA" w:rsidRDefault="006E5A26" w:rsidP="006E5A2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E5A26">
              <w:rPr>
                <w:rFonts w:ascii="Arial" w:hAnsi="Arial" w:cs="Arial"/>
              </w:rPr>
              <w:t>roporcionar una comprensión profunda de</w:t>
            </w:r>
            <w:r w:rsidR="00F64C02">
              <w:rPr>
                <w:rFonts w:ascii="Arial" w:hAnsi="Arial" w:cs="Arial"/>
              </w:rPr>
              <w:t>l trabajo de laboratorio de Anisotropía de Susceptibilidad Magnética.</w:t>
            </w:r>
            <w:r w:rsidRPr="006E5A26">
              <w:rPr>
                <w:rFonts w:ascii="Arial" w:hAnsi="Arial" w:cs="Arial"/>
              </w:rPr>
              <w:t xml:space="preserve"> </w:t>
            </w:r>
            <w:r w:rsidR="00F64C02">
              <w:rPr>
                <w:rFonts w:ascii="Arial" w:hAnsi="Arial" w:cs="Arial"/>
              </w:rPr>
              <w:t xml:space="preserve"> (parte 2 del curso dictado en junio del 2024)</w:t>
            </w: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B906" w14:textId="7E47199F" w:rsidR="006E5A26" w:rsidRPr="006E5A26" w:rsidRDefault="006E5A26" w:rsidP="00F64C02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6E5A26">
              <w:rPr>
                <w:rFonts w:ascii="Arial" w:hAnsi="Arial" w:cs="Arial"/>
              </w:rPr>
              <w:t xml:space="preserve">e basa en un enfoque que combina clases teóricas, trabajo de campo y laboratorio para proporcionar a los estudiantes una experiencia educativa completa. </w:t>
            </w:r>
          </w:p>
          <w:p w14:paraId="28E996EA" w14:textId="1406C3F6" w:rsidR="006A421A" w:rsidRDefault="006E5A26" w:rsidP="006E5A2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6E5A26">
              <w:rPr>
                <w:rFonts w:ascii="Arial" w:hAnsi="Arial" w:cs="Arial"/>
              </w:rPr>
              <w:t>El laboratorio será un elemento esencial de la metodología, donde los estudiantes llevarán a cabo experimentos prácticos para medir y analizar las propiedades magnéticas de los materiales</w:t>
            </w:r>
            <w:r w:rsidR="00F64C02">
              <w:rPr>
                <w:rFonts w:ascii="Arial" w:hAnsi="Arial" w:cs="Arial"/>
              </w:rPr>
              <w:t>, a altas y baja  Temperaturas</w:t>
            </w:r>
            <w:r w:rsidRPr="006E5A26">
              <w:rPr>
                <w:rFonts w:ascii="Arial" w:hAnsi="Arial" w:cs="Arial"/>
              </w:rPr>
              <w:t xml:space="preserve">. Esto incluirá la utilización de equipos especializados para estudiar la anisotropía de susceptibilidad magnética y otros parámetros relevantes. </w:t>
            </w:r>
          </w:p>
          <w:p w14:paraId="512F98E7" w14:textId="62986F55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257C6CF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50323C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C7C3" w14:textId="77777777" w:rsidR="006A421A" w:rsidRPr="003F4E0B" w:rsidRDefault="006A421A" w:rsidP="006A421A">
            <w:pPr>
              <w:spacing w:line="276" w:lineRule="auto"/>
              <w:contextualSpacing/>
              <w:jc w:val="both"/>
              <w:rPr>
                <w:b/>
                <w:bCs/>
                <w:lang w:val="es-MX"/>
              </w:rPr>
            </w:pPr>
            <w:r w:rsidRPr="003F4E0B">
              <w:rPr>
                <w:b/>
                <w:bCs/>
                <w:lang w:val="es-MX"/>
              </w:rPr>
              <w:t>Lunes</w:t>
            </w:r>
          </w:p>
          <w:p w14:paraId="57FB6818" w14:textId="612214AD" w:rsidR="006A421A" w:rsidRPr="003F4E0B" w:rsidRDefault="006A421A" w:rsidP="006A421A">
            <w:pPr>
              <w:spacing w:line="276" w:lineRule="auto"/>
              <w:contextualSpacing/>
              <w:jc w:val="both"/>
              <w:rPr>
                <w:u w:val="single"/>
                <w:lang w:val="es-MX"/>
              </w:rPr>
            </w:pPr>
            <w:r w:rsidRPr="003F4E0B">
              <w:rPr>
                <w:u w:val="single"/>
                <w:lang w:val="es-MX"/>
              </w:rPr>
              <w:t xml:space="preserve">Primera parte </w:t>
            </w:r>
          </w:p>
          <w:p w14:paraId="29680F4B" w14:textId="4FA15898" w:rsidR="006A421A" w:rsidRDefault="00D326B1" w:rsidP="006A421A">
            <w:pPr>
              <w:spacing w:line="276" w:lineRule="auto"/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>Repaso de las p</w:t>
            </w:r>
            <w:r w:rsidR="006A421A">
              <w:rPr>
                <w:lang w:val="es-MX"/>
              </w:rPr>
              <w:t>ropiedades magnéticas:Minerales magnéticos y sus propiedades. Minerales diamagnéticos, paramagnéticos y ferromagnéticos (</w:t>
            </w:r>
            <w:r w:rsidR="006A421A" w:rsidRPr="001C0FF8">
              <w:rPr>
                <w:i/>
                <w:iCs/>
                <w:lang w:val="es-MX"/>
              </w:rPr>
              <w:t>s.l.</w:t>
            </w:r>
            <w:r w:rsidR="006A421A">
              <w:rPr>
                <w:lang w:val="es-MX"/>
              </w:rPr>
              <w:t>)</w:t>
            </w:r>
          </w:p>
          <w:p w14:paraId="52193FBE" w14:textId="6C308655" w:rsidR="006A421A" w:rsidRDefault="006A421A" w:rsidP="006A421A">
            <w:pPr>
              <w:spacing w:line="276" w:lineRule="auto"/>
              <w:contextualSpacing/>
              <w:jc w:val="both"/>
              <w:rPr>
                <w:lang w:val="es-MX"/>
              </w:rPr>
            </w:pPr>
            <w:r>
              <w:rPr>
                <w:lang w:val="es-MX"/>
              </w:rPr>
              <w:t>Enseñanza y utilización del susceptibilímetro Kappabridge ubicado en el DINAMIGE. Determinación de la Anisotropía de Susceptibilidad Magnética</w:t>
            </w:r>
            <w:r w:rsidRPr="00616587">
              <w:rPr>
                <w:lang w:val="es-MX"/>
              </w:rPr>
              <w:t xml:space="preserve"> </w:t>
            </w:r>
            <w:r w:rsidR="005720FB">
              <w:rPr>
                <w:lang w:val="es-MX"/>
              </w:rPr>
              <w:t>a  altas y bajas Temperaturas</w:t>
            </w:r>
            <w:r>
              <w:rPr>
                <w:lang w:val="es-MX"/>
              </w:rPr>
              <w:t>.</w:t>
            </w:r>
          </w:p>
          <w:p w14:paraId="625435F0" w14:textId="2DAF4A78" w:rsidR="00AF4B07" w:rsidRPr="002207DA" w:rsidRDefault="006A421A" w:rsidP="006A42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lang w:val="es-MX"/>
              </w:rPr>
              <w:t>Evaluación de final de curso.</w:t>
            </w:r>
          </w:p>
          <w:p w14:paraId="5A6751F1" w14:textId="77777777" w:rsidR="00AF4B07" w:rsidRPr="002207DA" w:rsidRDefault="00AF4B07" w:rsidP="006A42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AA248D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A1E7F" w14:textId="77777777" w:rsidR="006A421A" w:rsidRPr="006A421A" w:rsidRDefault="006A421A" w:rsidP="006A42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6A421A">
              <w:rPr>
                <w:rFonts w:ascii="Arial" w:hAnsi="Arial" w:cs="Arial"/>
                <w:lang w:val="en-US"/>
              </w:rPr>
              <w:t>Borradaile, G. J., &amp; Tarling, D. H. (1981). The influence of deformation mechanisms on magnetic fabrics in weakly deformed rocks. Tectonophysics, 77(1-2), 151-168.</w:t>
            </w:r>
          </w:p>
          <w:p w14:paraId="22366A64" w14:textId="77777777" w:rsidR="006A421A" w:rsidRPr="00F64C02" w:rsidRDefault="006A421A" w:rsidP="006A42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6A421A">
              <w:rPr>
                <w:rFonts w:ascii="Arial" w:hAnsi="Arial" w:cs="Arial"/>
                <w:lang w:val="en-US"/>
              </w:rPr>
              <w:t xml:space="preserve">Borradaile, G. J. (1988). Magnetic susceptibility, petrofabrics and strain. </w:t>
            </w:r>
            <w:r w:rsidRPr="00F64C02">
              <w:rPr>
                <w:rFonts w:ascii="Arial" w:hAnsi="Arial" w:cs="Arial"/>
                <w:lang w:val="en-US"/>
              </w:rPr>
              <w:t>Tectonophysics, 156(1-2), 1-20.</w:t>
            </w:r>
          </w:p>
          <w:p w14:paraId="36F120B6" w14:textId="01724D73" w:rsidR="00AF4B07" w:rsidRPr="006847E2" w:rsidRDefault="006A42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fr-FR"/>
              </w:rPr>
            </w:pPr>
            <w:r w:rsidRPr="006A421A">
              <w:rPr>
                <w:rFonts w:ascii="Arial" w:hAnsi="Arial" w:cs="Arial"/>
                <w:lang w:val="en-US"/>
              </w:rPr>
              <w:t xml:space="preserve">Jelinek, V. (1981). Characterization of the magnetic fabric of rocks. </w:t>
            </w:r>
            <w:r w:rsidRPr="006847E2">
              <w:rPr>
                <w:rFonts w:ascii="Arial" w:hAnsi="Arial" w:cs="Arial"/>
                <w:lang w:val="fr-FR"/>
              </w:rPr>
              <w:t>Tectonophysics, 79(3-4), T63-T67.</w:t>
            </w:r>
          </w:p>
          <w:p w14:paraId="53FB84A5" w14:textId="71054945" w:rsidR="00AF4B07" w:rsidRPr="006A421A" w:rsidRDefault="006A421A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6847E2">
              <w:rPr>
                <w:rFonts w:ascii="Arial" w:hAnsi="Arial" w:cs="Arial"/>
                <w:lang w:val="fr-FR"/>
              </w:rPr>
              <w:t xml:space="preserve">Martín-Hernández, F., Lüneburg, C. M., Aubourg, C., &amp; Jackson, M. (2004). </w:t>
            </w:r>
            <w:r w:rsidRPr="006A421A">
              <w:rPr>
                <w:rFonts w:ascii="Arial" w:hAnsi="Arial" w:cs="Arial"/>
                <w:lang w:val="en-US"/>
              </w:rPr>
              <w:t>Magnetic fabric: methods and applications—an introduction. Geological Society, London, Special Publications, 238(1), 1-7.</w:t>
            </w:r>
          </w:p>
          <w:p w14:paraId="731C8BF9" w14:textId="77777777" w:rsidR="00AF4B07" w:rsidRPr="006A421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CC54" w14:textId="472C655D" w:rsidR="00AF4B07" w:rsidRPr="002207DA" w:rsidRDefault="00055F68" w:rsidP="00A66E7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Para el caso de los estudiantes de grado deberán tener aprobadas las asignaturas Geotectónica y Geofísica. </w:t>
            </w:r>
            <w:r w:rsidR="005720FB" w:rsidRPr="005720FB">
              <w:rPr>
                <w:rFonts w:ascii="Arial" w:hAnsi="Arial" w:cs="Arial"/>
                <w:b/>
                <w:bCs/>
              </w:rPr>
              <w:t>Haber realizado el curso Introducción a la fábrica magnética</w:t>
            </w: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¿El curso se dictó y cursó con normalidad de acuerdo a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¿Fue necesario introducir cambios en el curso durante su realización, en relación a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00E7CEC0" w14:textId="62B419EE" w:rsidR="008C09F5" w:rsidRPr="008C09F5" w:rsidRDefault="008C09F5" w:rsidP="008C09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8C09F5">
        <w:rPr>
          <w:rFonts w:ascii="Arial" w:hAnsi="Arial" w:cs="Arial"/>
        </w:rPr>
        <w:t xml:space="preserve">De acuerdo al Acta 261/23 de Comisión de Posgrado, se aplicará el factor 1.8 a todas las horas presenciales (teóricas/prácticas) en los cursos del área Geociencias, independientemente de la duración del curso (semestral o concentrado).  Se solicita por tanto </w:t>
      </w:r>
      <w:r w:rsidRPr="008C09F5">
        <w:rPr>
          <w:rFonts w:ascii="Arial" w:hAnsi="Arial" w:cs="Arial"/>
          <w:u w:val="single"/>
        </w:rPr>
        <w:t>no incluir horas no presenciales al cálculo de horas del curso</w:t>
      </w:r>
      <w:r w:rsidRPr="008C09F5">
        <w:rPr>
          <w:rFonts w:ascii="Arial" w:hAnsi="Arial" w:cs="Arial"/>
        </w:rPr>
        <w:t>.</w:t>
      </w:r>
    </w:p>
    <w:p w14:paraId="5CF68509" w14:textId="77777777" w:rsidR="008C09F5" w:rsidRDefault="008C09F5" w:rsidP="008C09F5">
      <w:pPr>
        <w:shd w:val="clear" w:color="auto" w:fill="FFFFFF"/>
        <w:suppressAutoHyphens w:val="0"/>
        <w:jc w:val="both"/>
        <w:textAlignment w:val="auto"/>
        <w:rPr>
          <w:rFonts w:ascii="Comic Sans MS" w:eastAsia="Comic Sans MS" w:hAnsi="Comic Sans MS" w:cs="Comic Sans MS"/>
          <w:b/>
          <w:bCs/>
          <w:color w:val="222222"/>
        </w:rPr>
      </w:pPr>
    </w:p>
    <w:p w14:paraId="018678CD" w14:textId="50C49BC0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964D0C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  <w:bCs/>
        </w:rPr>
      </w:pPr>
      <w:r w:rsidRPr="00964D0C">
        <w:rPr>
          <w:rFonts w:ascii="Arial" w:hAnsi="Arial" w:cs="Arial"/>
          <w:b/>
          <w:bCs/>
        </w:rPr>
        <w:t>Cada día de salida de campo corresponden a 8hs de trabajo práctico</w:t>
      </w:r>
    </w:p>
    <w:sectPr w:rsidR="00AF4B07" w:rsidRPr="00964D0C">
      <w:headerReference w:type="default" r:id="rId7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C012E" w14:textId="77777777" w:rsidR="00A47775" w:rsidRDefault="00A47775">
      <w:r>
        <w:separator/>
      </w:r>
    </w:p>
  </w:endnote>
  <w:endnote w:type="continuationSeparator" w:id="0">
    <w:p w14:paraId="42885F7E" w14:textId="77777777" w:rsidR="00A47775" w:rsidRDefault="00A4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78090" w14:textId="77777777" w:rsidR="00A47775" w:rsidRDefault="00A47775">
      <w:r>
        <w:rPr>
          <w:color w:val="000000"/>
        </w:rPr>
        <w:separator/>
      </w:r>
    </w:p>
  </w:footnote>
  <w:footnote w:type="continuationSeparator" w:id="0">
    <w:p w14:paraId="45F1844F" w14:textId="77777777" w:rsidR="00A47775" w:rsidRDefault="00A47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E55EAC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E55EAC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E55EAC" w:rsidRDefault="00E55EAC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E55EAC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E55EAC" w:rsidRDefault="00E55E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236597303">
    <w:abstractNumId w:val="1"/>
  </w:num>
  <w:num w:numId="2" w16cid:durableId="1676885733">
    <w:abstractNumId w:val="0"/>
  </w:num>
  <w:num w:numId="3" w16cid:durableId="181339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55F68"/>
    <w:rsid w:val="000D1734"/>
    <w:rsid w:val="002207DA"/>
    <w:rsid w:val="00231343"/>
    <w:rsid w:val="003B7FA6"/>
    <w:rsid w:val="004310B8"/>
    <w:rsid w:val="00444252"/>
    <w:rsid w:val="005720FB"/>
    <w:rsid w:val="006847E2"/>
    <w:rsid w:val="006A421A"/>
    <w:rsid w:val="006E5A26"/>
    <w:rsid w:val="007D7C43"/>
    <w:rsid w:val="007E115B"/>
    <w:rsid w:val="0086683E"/>
    <w:rsid w:val="008830EA"/>
    <w:rsid w:val="008C09F5"/>
    <w:rsid w:val="00964D0C"/>
    <w:rsid w:val="00974380"/>
    <w:rsid w:val="00A47775"/>
    <w:rsid w:val="00A54977"/>
    <w:rsid w:val="00A66E7C"/>
    <w:rsid w:val="00AA248D"/>
    <w:rsid w:val="00AF4B07"/>
    <w:rsid w:val="00CE51A0"/>
    <w:rsid w:val="00D326B1"/>
    <w:rsid w:val="00D8127F"/>
    <w:rsid w:val="00DD3F56"/>
    <w:rsid w:val="00E36EAD"/>
    <w:rsid w:val="00E55EAC"/>
    <w:rsid w:val="00E70A6C"/>
    <w:rsid w:val="00F64C02"/>
    <w:rsid w:val="00F65B06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link w:val="Ttulo1Car"/>
    <w:uiPriority w:val="9"/>
    <w:qFormat/>
    <w:rsid w:val="006A421A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6A421A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885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Analia Fein Sánchez</cp:lastModifiedBy>
  <cp:revision>5</cp:revision>
  <cp:lastPrinted>2023-04-25T15:05:00Z</cp:lastPrinted>
  <dcterms:created xsi:type="dcterms:W3CDTF">2025-03-13T13:12:00Z</dcterms:created>
  <dcterms:modified xsi:type="dcterms:W3CDTF">2025-03-13T17:42:00Z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1ff975e66163f3a5812324d357b3d8ed37e96d3c25578867b9c9e16fc4cfe20a</vt:lpwstr>
  </property>
</Properties>
</file>