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-324.00000000000006" w:type="dxa"/>
        <w:tblLayout w:type="fixed"/>
        <w:tblLook w:val="0000"/>
      </w:tblPr>
      <w:tblGrid>
        <w:gridCol w:w="2040"/>
        <w:gridCol w:w="105"/>
        <w:gridCol w:w="6870"/>
        <w:gridCol w:w="105"/>
        <w:tblGridChange w:id="0">
          <w:tblGrid>
            <w:gridCol w:w="2040"/>
            <w:gridCol w:w="105"/>
            <w:gridCol w:w="6870"/>
            <w:gridCol w:w="105"/>
          </w:tblGrid>
        </w:tblGridChange>
      </w:tblGrid>
      <w:tr>
        <w:trPr>
          <w:cantSplit w:val="0"/>
          <w:trHeight w:val="141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-220"/>
                <w:tab w:val="center" w:leader="none" w:pos="4380"/>
                <w:tab w:val="right" w:leader="none" w:pos="8300"/>
              </w:tabs>
              <w:ind w:left="-4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ind w:left="0" w:right="0" w:firstLine="708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bookmark=id.jh6eajgrpm9l" w:id="0"/>
    <w:bookmarkEnd w:id="0"/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360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Montevideo, XX de XXX de 20XX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Consejo de Administración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FUNDACIBA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medio de la presente, quien suscribe, …….(nombre completo del solicitante), me dirijo a ustedes con el fin de solicitar formalmente que la Fundación asuma la administración financiera del proyecto denominado "...." (nombre del proyecto).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continuación, se detalla la información relevante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del proyecto: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 encargada del proyecto: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Ente financiador: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Moneda del proyecto: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Monto financiado: </w:t>
      </w:r>
    </w:p>
    <w:p w:rsidR="00000000" w:rsidDel="00000000" w:rsidP="00000000" w:rsidRDefault="00000000" w:rsidRPr="00000000" w14:paraId="0000001E">
      <w:pPr>
        <w:spacing w:line="288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Modalidad de los desembolsos: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cómo se realizan los desembolsos por ejemplo, en tres cuotas, según el cumplimiento de hitos específicos, etc.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Inicio: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Plazo de Ejecución: 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meses/años, a partir de la fecha de inicio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Cronograma de Ejecución: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se debe adjuntar a esta solicitud el cronograma detallado de actividades y fases del proyecto.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responsable del proyecto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me haré cargo de la ejecución técnica y operativa del proyecto, mientras que la FUNDACIBA se hará cargo de la gestión administrativa, contable y financiera, asegurando la correcta rendición de cuentas según los requerimientos del ente financiador.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Agradecemos de antemano su atención y colaboración. Quedo a su disposición para cualquier aclaración o reunión que consideren necesaria para discutir esta solicitud en detalle.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otro particular, le saluda atentamente,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aclaración</w:t>
        <w:br w:type="textWrapping"/>
        <w:br w:type="textWrapping"/>
      </w:r>
    </w:p>
    <w:sectPr>
      <w:headerReference r:id="rId7" w:type="default"/>
      <w:footerReference r:id="rId8" w:type="default"/>
      <w:pgSz w:h="16838" w:w="11906" w:orient="portrait"/>
      <w:pgMar w:bottom="1418" w:top="720" w:left="1701" w:right="169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bfbfbf" w:space="1" w:sz="4" w:val="single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bCs w:val="1"/>
        <w:color w:val="7f7f7f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7f7f7f"/>
        <w:rtl w:val="0"/>
      </w:rPr>
      <w:t xml:space="preserve">FUNDACIÓN PARA EL DESARROLLO DE LAS CIENCIAS BÁSICAS</w:t>
    </w:r>
  </w:p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  <w:tab w:val="center" w:leader="none" w:pos="567"/>
      </w:tabs>
      <w:jc w:val="center"/>
      <w:rPr>
        <w:rFonts w:ascii="Calibri" w:cs="Calibri" w:eastAsia="Calibri" w:hAnsi="Calibri"/>
        <w:color w:val="7f7f7f"/>
      </w:rPr>
    </w:pPr>
    <w:r w:rsidDel="00000000" w:rsidR="00000000" w:rsidRPr="00000000">
      <w:rPr>
        <w:rFonts w:ascii="Calibri" w:cs="Calibri" w:eastAsia="Calibri" w:hAnsi="Calibri"/>
        <w:color w:val="7f7f7f"/>
        <w:rtl w:val="0"/>
      </w:rPr>
      <w:t xml:space="preserve">Isidoro de María 1614 Piso 6 - 11800 - Montevideo (Uruguay)</w:t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  <w:tab w:val="center" w:leader="none" w:pos="567"/>
      </w:tabs>
      <w:jc w:val="center"/>
      <w:rPr>
        <w:rFonts w:ascii="Arial" w:cs="Arial" w:eastAsia="Arial" w:hAnsi="Arial"/>
        <w:color w:val="0000ff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7f7f7f"/>
        <w:rtl w:val="0"/>
      </w:rPr>
      <w:t xml:space="preserve">+598 2924 1925         fundaciba@pedeciba.edu.uy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1219200</wp:posOffset>
          </wp:positionH>
          <wp:positionV relativeFrom="paragraph">
            <wp:posOffset>14100</wp:posOffset>
          </wp:positionV>
          <wp:extent cx="125730" cy="125730"/>
          <wp:effectExtent b="0" l="0" r="0" t="0"/>
          <wp:wrapNone/>
          <wp:docPr descr="Icono&#10;&#10;Descripción generada automáticamente" id="12" name="image1.png"/>
          <a:graphic>
            <a:graphicData uri="http://schemas.openxmlformats.org/drawingml/2006/picture">
              <pic:pic>
                <pic:nvPicPr>
                  <pic:cNvPr descr="Icon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730" cy="1257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2314575</wp:posOffset>
          </wp:positionH>
          <wp:positionV relativeFrom="paragraph">
            <wp:posOffset>14100</wp:posOffset>
          </wp:positionV>
          <wp:extent cx="125730" cy="125730"/>
          <wp:effectExtent b="0" l="0" r="0" t="0"/>
          <wp:wrapNone/>
          <wp:docPr descr="Icono&#10;&#10;Descripción generada automáticamente" id="11" name="image2.png"/>
          <a:graphic>
            <a:graphicData uri="http://schemas.openxmlformats.org/drawingml/2006/picture">
              <pic:pic>
                <pic:nvPicPr>
                  <pic:cNvPr descr="Icono&#10;&#10;Descripción generada automáticament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730" cy="1257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-314321</wp:posOffset>
          </wp:positionH>
          <wp:positionV relativeFrom="paragraph">
            <wp:posOffset>152400</wp:posOffset>
          </wp:positionV>
          <wp:extent cx="2754254" cy="1138238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4254" cy="1138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both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  <w:ind w:left="1152" w:hanging="1152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  <w:jc w:val="left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  <w:jc w:val="left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GP8v6X74lr8ljJzg6/QnxPohnA==">CgMxLjAyD2lkLmpoNmVhamdycG05bDgAciExUlFZWktaMGVybnZOWGlZaWY5UFM3Vk1XMWFQTHcwZGU=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